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D" w:rsidRPr="0050442D" w:rsidRDefault="0050442D" w:rsidP="0050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C3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5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МЛАДШЕЙ ГРУППЫ</w:t>
      </w:r>
    </w:p>
    <w:p w:rsidR="0050442D" w:rsidRPr="0050442D" w:rsidRDefault="0050442D" w:rsidP="0050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«РОМАШКА»</w:t>
      </w:r>
      <w:bookmarkStart w:id="0" w:name="_GoBack"/>
      <w:bookmarkEnd w:id="0"/>
    </w:p>
    <w:p w:rsidR="0050442D" w:rsidRPr="0050442D" w:rsidRDefault="0050442D" w:rsidP="0050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2D" w:rsidRPr="0050442D" w:rsidRDefault="0050442D" w:rsidP="0050442D">
      <w:pPr>
        <w:numPr>
          <w:ilvl w:val="2"/>
          <w:numId w:val="1"/>
        </w:numPr>
        <w:tabs>
          <w:tab w:val="clear" w:pos="212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42D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 детей, на которых ориентирована Программа.</w:t>
      </w:r>
    </w:p>
    <w:p w:rsidR="0050442D" w:rsidRPr="0050442D" w:rsidRDefault="0050442D" w:rsidP="0050442D">
      <w:pPr>
        <w:pStyle w:val="a3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0442D">
        <w:rPr>
          <w:rFonts w:eastAsia="Times New Roman"/>
          <w:b/>
          <w:sz w:val="28"/>
          <w:szCs w:val="28"/>
          <w:lang w:eastAsia="ru-RU"/>
        </w:rPr>
        <w:tab/>
      </w:r>
      <w:r w:rsidRPr="0050442D">
        <w:rPr>
          <w:rFonts w:eastAsia="Times New Roman"/>
          <w:sz w:val="28"/>
          <w:szCs w:val="28"/>
          <w:lang w:eastAsia="ru-RU"/>
        </w:rPr>
        <w:t>Программа состоит из трех основных разделов (целевого, содержательного и организационного) и дополнительного раздела  -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образовательная деятельность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0442D">
        <w:rPr>
          <w:rFonts w:eastAsia="Times New Roman"/>
          <w:sz w:val="28"/>
          <w:szCs w:val="28"/>
          <w:lang w:eastAsia="ru-RU"/>
        </w:rPr>
        <w:t>для детей дошкольного возраста от 3-х до 4-</w:t>
      </w:r>
      <w:r>
        <w:rPr>
          <w:rFonts w:eastAsia="Times New Roman"/>
          <w:sz w:val="28"/>
          <w:szCs w:val="28"/>
          <w:lang w:eastAsia="ru-RU"/>
        </w:rPr>
        <w:t>х лет по</w:t>
      </w:r>
      <w:r w:rsidRPr="0050442D">
        <w:rPr>
          <w:rFonts w:eastAsia="Times New Roman"/>
          <w:color w:val="000000"/>
          <w:sz w:val="28"/>
          <w:szCs w:val="28"/>
          <w:lang w:eastAsia="ru-RU"/>
        </w:rPr>
        <w:t xml:space="preserve">   основным   направлениям в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оспитания:</w:t>
      </w:r>
      <w:proofErr w:type="gramStart"/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патриотическое;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духовно-нравственное;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социальное;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познавательное;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физическое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и оздоровительное;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трудовое,</w:t>
      </w:r>
      <w:r w:rsidRPr="0050442D">
        <w:rPr>
          <w:rFonts w:eastAsia="Times New Roman"/>
          <w:color w:val="222222"/>
          <w:sz w:val="28"/>
          <w:szCs w:val="28"/>
          <w:lang w:eastAsia="ru-RU"/>
        </w:rPr>
        <w:br/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0442D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эстетическое.</w:t>
      </w:r>
      <w:r w:rsidRPr="0050442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0442D" w:rsidRPr="0050442D" w:rsidRDefault="0050442D" w:rsidP="0050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Цель и задачи реализации Программы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разностороннее развитие ребенка 3 – 4 лет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50442D" w:rsidRPr="0050442D" w:rsidRDefault="0050442D" w:rsidP="0050442D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цели, формируются следующие </w:t>
      </w:r>
      <w:r w:rsidRPr="0050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8E4" w:rsidRDefault="0050442D" w:rsidP="0050442D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50442D" w:rsidRPr="0050442D" w:rsidRDefault="0050442D" w:rsidP="0050442D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50442D" w:rsidRPr="0050442D" w:rsidRDefault="0050442D" w:rsidP="0050442D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50442D" w:rsidRPr="0050442D" w:rsidRDefault="0050442D" w:rsidP="0050442D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 </w:t>
      </w:r>
    </w:p>
    <w:p w:rsidR="0050442D" w:rsidRPr="0050442D" w:rsidRDefault="0050442D" w:rsidP="000138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</w:t>
      </w:r>
    </w:p>
    <w:p w:rsidR="0050442D" w:rsidRPr="0050442D" w:rsidRDefault="0050442D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принципу развивающего образования, целью которого является развитие ребенка,  его личностных качеств.</w:t>
      </w:r>
    </w:p>
    <w:p w:rsidR="0050442D" w:rsidRPr="0050442D" w:rsidRDefault="0050442D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сочетает принципы научной обоснованности и практической применимости.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соответствует критериям полноты  необходимости и достаточности.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единство воспитательных развивающих и обучающих целей и задач.</w:t>
      </w:r>
    </w:p>
    <w:p w:rsidR="0050442D" w:rsidRPr="0050442D" w:rsidRDefault="0050442D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учетом интеграции образовательных направлений в соответствии с возрастными возможностями и особенностями детей, спецификой и возможностями образовательных направлений.</w:t>
      </w:r>
    </w:p>
    <w:p w:rsidR="0050442D" w:rsidRPr="0050442D" w:rsidRDefault="0050442D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основывается на комплексно-тематическом принципе построения образовательных направлений, объединении комплекса различных видов специфических  детских  деятельностей. 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предполагает построение образовательной деятельности на адекватных возрасту принципах  работы с детьми.</w:t>
      </w:r>
    </w:p>
    <w:p w:rsidR="0050442D" w:rsidRDefault="0050442D" w:rsidP="0050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0442D" w:rsidRDefault="0050442D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Возрастные и индивидуальные особенности воспитанников младшей группы «РОМАШКА»</w:t>
      </w:r>
    </w:p>
    <w:p w:rsidR="00B714EB" w:rsidRPr="00B714EB" w:rsidRDefault="00B714EB" w:rsidP="00B714EB">
      <w:pPr>
        <w:pStyle w:val="a3"/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Pr="00B714EB">
        <w:rPr>
          <w:rFonts w:eastAsia="Times New Roman"/>
          <w:color w:val="000000"/>
          <w:sz w:val="28"/>
          <w:szCs w:val="28"/>
          <w:lang w:eastAsia="ru-RU"/>
        </w:rPr>
        <w:t>В возрасте 3-4 лет ребенок постепенно выходит за пределы семейного круга. Взрослый становится для ребенка не только членом семьи, но и носителем определенной обще</w:t>
      </w:r>
      <w:r w:rsidRPr="00B714EB">
        <w:rPr>
          <w:rFonts w:eastAsia="Times New Roman"/>
          <w:color w:val="000000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B714EB">
        <w:rPr>
          <w:rFonts w:eastAsia="Times New Roman"/>
          <w:color w:val="000000"/>
          <w:sz w:val="28"/>
          <w:szCs w:val="28"/>
          <w:lang w:eastAsia="ru-RU"/>
        </w:rPr>
        <w:softHyphen/>
        <w:t>водит к противоречию с его реальными возможностями. Это противоречие разрешается через развитие </w:t>
      </w:r>
      <w:r w:rsidRPr="00B714EB">
        <w:rPr>
          <w:rFonts w:eastAsia="Times New Roman"/>
          <w:bCs/>
          <w:color w:val="000000"/>
          <w:sz w:val="28"/>
          <w:szCs w:val="28"/>
          <w:lang w:eastAsia="ru-RU"/>
        </w:rPr>
        <w:t>игры, которая становится ведущим видом деятельности </w:t>
      </w:r>
      <w:r w:rsidRPr="00B714EB">
        <w:rPr>
          <w:rFonts w:eastAsia="Times New Roman"/>
          <w:color w:val="000000"/>
          <w:sz w:val="28"/>
          <w:szCs w:val="28"/>
          <w:lang w:eastAsia="ru-RU"/>
        </w:rPr>
        <w:t>в </w:t>
      </w:r>
      <w:r w:rsidRPr="00B714EB">
        <w:rPr>
          <w:rFonts w:eastAsia="Times New Roman"/>
          <w:bCs/>
          <w:color w:val="000000"/>
          <w:sz w:val="28"/>
          <w:szCs w:val="28"/>
          <w:lang w:eastAsia="ru-RU"/>
        </w:rPr>
        <w:t>дошкольном возрасте.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Изобразительная деятельность ребенка зависит от его представлений о предмете.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развития мелкой моторики имеет лепка.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чена возведением несложных построек по образцу и по замыслу. В младшем дошкольном возрасте развивается перцептивная деятель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ность. Дети от использования </w:t>
      </w:r>
      <w:proofErr w:type="spellStart"/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предэталонов</w:t>
      </w:r>
      <w:proofErr w:type="spellEnd"/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единиц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приятия 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переходят к сенсорным эталонам - культурно-выработанным средствам восприятия. К концу младшего дошкольного возраста дети могут 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помещении всего дошкольного учреждения.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память и внимание.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просьбе взрослого дети могут запомнить 3-4 слова и 5-6 названий предметов. К концу младшего дошколь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пают в качестве заместителей других.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детей ярко проявляются в игровой деятельности. Они скорее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играют рядом, чем активно вступают во взаимодействие.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B714EB" w:rsidRPr="00B714EB" w:rsidRDefault="00B714EB" w:rsidP="00B71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поведением только начинает складываться; во многом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поведение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 </w:t>
      </w:r>
      <w:r w:rsidRPr="00B71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ситуативно. 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можно наблюдать и случаи ограни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B7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выбираемых игрушек и сюжетов.</w:t>
      </w:r>
    </w:p>
    <w:p w:rsidR="00B714EB" w:rsidRDefault="00B714EB" w:rsidP="00504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4EB" w:rsidRPr="00B714EB" w:rsidRDefault="00B714EB" w:rsidP="00B7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ГРУППЫ</w:t>
      </w:r>
    </w:p>
    <w:p w:rsidR="00B714EB" w:rsidRPr="00B714EB" w:rsidRDefault="00B714EB" w:rsidP="00B7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4EB" w:rsidRP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– 15</w:t>
      </w:r>
    </w:p>
    <w:p w:rsidR="00B714EB" w:rsidRP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полных семей    - 15</w:t>
      </w:r>
    </w:p>
    <w:p w:rsidR="00B714EB" w:rsidRP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неполных семей – 0</w:t>
      </w:r>
    </w:p>
    <w:p w:rsid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286" w:rsidRDefault="000B3286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286" w:rsidRDefault="000B3286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286" w:rsidRPr="00B714EB" w:rsidRDefault="000B3286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4EB" w:rsidRP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КОМПЛЕКТОВАНИЕ ГРУППЫ</w:t>
      </w:r>
    </w:p>
    <w:p w:rsidR="00B714EB" w:rsidRPr="00B714EB" w:rsidRDefault="00B714EB" w:rsidP="00B714EB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861"/>
      </w:tblGrid>
      <w:tr w:rsidR="00B714EB" w:rsidRPr="00B714EB" w:rsidTr="00645D43">
        <w:trPr>
          <w:trHeight w:val="1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B714EB" w:rsidRPr="00B714EB" w:rsidTr="00645D43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714EB" w:rsidRPr="00B714EB" w:rsidTr="00645D43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EB" w:rsidRPr="00B714EB" w:rsidRDefault="00B714EB" w:rsidP="00B7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14EB" w:rsidRPr="00B714EB" w:rsidRDefault="00B714EB" w:rsidP="00B71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Группу посещает 1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3-х до 4-х лет. Из них – 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(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33.3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(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66.7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Социальный состав семей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представлен 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категориями: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полных - 15 (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многодетных - 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B71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воспитываются в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50442D" w:rsidRPr="0050442D" w:rsidRDefault="0050442D" w:rsidP="0050442D">
      <w:pPr>
        <w:widowControl w:val="0"/>
        <w:tabs>
          <w:tab w:val="left" w:pos="2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2D" w:rsidRPr="0050442D" w:rsidRDefault="0050442D" w:rsidP="000B3286">
      <w:pPr>
        <w:shd w:val="clear" w:color="auto" w:fill="FFFFFF"/>
        <w:ind w:left="135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42D">
        <w:rPr>
          <w:rFonts w:ascii="Times New Roman" w:eastAsia="Calibri" w:hAnsi="Times New Roman" w:cs="Times New Roman"/>
          <w:b/>
          <w:sz w:val="28"/>
          <w:szCs w:val="28"/>
        </w:rPr>
        <w:t>Характеристика взаимодействия педагогов с семьями воспитанников</w:t>
      </w:r>
    </w:p>
    <w:p w:rsidR="0050442D" w:rsidRPr="0050442D" w:rsidRDefault="0050442D" w:rsidP="0050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равноответственными</w:t>
      </w:r>
      <w:proofErr w:type="spellEnd"/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образовательного процесса.</w:t>
      </w:r>
    </w:p>
    <w:p w:rsidR="0050442D" w:rsidRPr="0050442D" w:rsidRDefault="0050442D" w:rsidP="0050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Основанием для определения форм и методов взаимодействия с семьями воспитанников являются нормативные документы, закрепляющие основу взаимодействия, а также современные исследования основных направлений взаимодействия ДОУ и семьи.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714EB" w:rsidRPr="000B3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младшей группе «Ромашка» применяются формы взаимодействия с </w:t>
      </w:r>
      <w:r w:rsidR="00B714EB" w:rsidRPr="000B3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Pr="00504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семьей: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встречи-знакомства, анкетирование семей.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ходе образовательного процесса: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дверей, индивидуальные и</w:t>
      </w:r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 и</w:t>
      </w:r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создание памяток.</w:t>
      </w:r>
    </w:p>
    <w:p w:rsidR="0050442D" w:rsidRPr="0050442D" w:rsidRDefault="0050442D" w:rsidP="005044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родителей: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школы для родителей (лекции, семинары, семинары – практикумы), проведение мастер - классов.</w:t>
      </w:r>
      <w:proofErr w:type="gramEnd"/>
    </w:p>
    <w:p w:rsidR="0050442D" w:rsidRPr="0050442D" w:rsidRDefault="0050442D" w:rsidP="000B3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 </w:t>
      </w:r>
      <w:r w:rsidRPr="005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праздники, прогулки, экскурсии.</w:t>
      </w:r>
    </w:p>
    <w:p w:rsidR="0050442D" w:rsidRPr="0050442D" w:rsidRDefault="0050442D" w:rsidP="0050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F08F3" w:rsidRDefault="007F08F3" w:rsidP="0050442D">
      <w:pPr>
        <w:jc w:val="both"/>
      </w:pPr>
    </w:p>
    <w:sectPr w:rsidR="007F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88CBBD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DCB365F"/>
    <w:multiLevelType w:val="hybridMultilevel"/>
    <w:tmpl w:val="A8B82E08"/>
    <w:lvl w:ilvl="0" w:tplc="246A7E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CA"/>
    <w:rsid w:val="000138E4"/>
    <w:rsid w:val="000B3286"/>
    <w:rsid w:val="0050442D"/>
    <w:rsid w:val="006353CA"/>
    <w:rsid w:val="007F08F3"/>
    <w:rsid w:val="00B714EB"/>
    <w:rsid w:val="00C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2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2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2023-09-19T10:59:00Z</dcterms:created>
  <dcterms:modified xsi:type="dcterms:W3CDTF">2023-09-19T16:39:00Z</dcterms:modified>
</cp:coreProperties>
</file>