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DF" w:rsidRDefault="002F64DF" w:rsidP="002F6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F64DF" w:rsidRDefault="002F64DF" w:rsidP="002F6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«Средняя общеобразовательная Монаковская школа»</w:t>
      </w:r>
    </w:p>
    <w:p w:rsidR="002F64DF" w:rsidRDefault="002F64DF" w:rsidP="002F6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4DF" w:rsidRDefault="002F64DF" w:rsidP="002F6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4DF" w:rsidRDefault="002F64DF" w:rsidP="002F64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</w:t>
      </w:r>
    </w:p>
    <w:p w:rsidR="002F64DF" w:rsidRDefault="002F64DF" w:rsidP="002F64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F64DF" w:rsidRDefault="002F64DF" w:rsidP="002F64D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31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14.06.2022. года                                                                            № 195</w:t>
      </w:r>
    </w:p>
    <w:p w:rsidR="002F64DF" w:rsidRDefault="002F64DF" w:rsidP="002F64D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программу</w:t>
      </w:r>
    </w:p>
    <w:p w:rsidR="002F64DF" w:rsidRDefault="002F64DF" w:rsidP="002F64D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развития МБОУ «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Средняя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общеобразовательная</w:t>
      </w:r>
    </w:p>
    <w:p w:rsidR="002F64DF" w:rsidRDefault="002F64DF" w:rsidP="002F64D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Монаковская школа»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на 2022 – 2023 учебный год</w:t>
      </w:r>
    </w:p>
    <w:p w:rsidR="002F64DF" w:rsidRDefault="002F64DF" w:rsidP="002F64DF">
      <w:pPr>
        <w:spacing w:after="0"/>
        <w:rPr>
          <w:rFonts w:ascii="Times New Roman" w:hAnsi="Times New Roman"/>
          <w:sz w:val="26"/>
          <w:szCs w:val="26"/>
        </w:rPr>
      </w:pPr>
    </w:p>
    <w:p w:rsidR="002F64DF" w:rsidRDefault="002F64DF" w:rsidP="002F64D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пункта 7 части 3 статьи 28 Федерального закона от 29.12.2012 № 273-ФЗ «Об образовании в Российской Федерации», в соответствии с решением </w:t>
      </w:r>
      <w:r>
        <w:rPr>
          <w:rFonts w:ascii="Times New Roman" w:eastAsia="Calibri" w:hAnsi="Times New Roman"/>
          <w:bCs/>
          <w:sz w:val="26"/>
          <w:szCs w:val="26"/>
        </w:rPr>
        <w:t>Управляющего Совета</w:t>
      </w:r>
      <w:r>
        <w:rPr>
          <w:rFonts w:ascii="Times New Roman" w:hAnsi="Times New Roman"/>
          <w:sz w:val="26"/>
          <w:szCs w:val="26"/>
        </w:rPr>
        <w:t>, протокол от 14.06.2022г.  № __</w:t>
      </w:r>
    </w:p>
    <w:p w:rsidR="002F64DF" w:rsidRDefault="002F64DF" w:rsidP="002F6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2F64DF" w:rsidRDefault="002F64DF" w:rsidP="002F64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1. Утвердить внесенные изменения в программе развития МБОУ «Средняя общеобразовательная Монаковская школа» на 2019 –2022 год (приложение).</w:t>
      </w:r>
    </w:p>
    <w:p w:rsidR="002F64DF" w:rsidRDefault="002F64DF" w:rsidP="002F64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Заместителю директора </w:t>
      </w:r>
      <w:proofErr w:type="spellStart"/>
      <w:r>
        <w:rPr>
          <w:rFonts w:ascii="Times New Roman" w:hAnsi="Times New Roman"/>
          <w:sz w:val="26"/>
          <w:szCs w:val="26"/>
        </w:rPr>
        <w:t>Шугаевой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Л.А обеспечить выполнение мероприятий по реализации программы развития, утвержденных настоящим приказом.</w:t>
      </w:r>
    </w:p>
    <w:p w:rsidR="002F64DF" w:rsidRDefault="002F64DF" w:rsidP="002F64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</w:rPr>
        <w:t>Фендриковой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Е.В., ответственной за размещение информации на официальном сайте образовательной организации, </w:t>
      </w:r>
      <w:proofErr w:type="gramStart"/>
      <w:r>
        <w:rPr>
          <w:rFonts w:ascii="Times New Roman" w:hAnsi="Times New Roman"/>
          <w:sz w:val="26"/>
          <w:szCs w:val="26"/>
        </w:rPr>
        <w:t>разместить программу</w:t>
      </w:r>
      <w:proofErr w:type="gramEnd"/>
      <w:r>
        <w:rPr>
          <w:rFonts w:ascii="Times New Roman" w:hAnsi="Times New Roman"/>
          <w:sz w:val="26"/>
          <w:szCs w:val="26"/>
        </w:rPr>
        <w:t xml:space="preserve"> развития в редакции с учетом изменений, утвержденных настоящим приказом, на сайте МБОУ «Средняя общеобразовательная Монаковская школа» в срок до 17.06.2022.</w:t>
      </w:r>
    </w:p>
    <w:p w:rsidR="002F64DF" w:rsidRDefault="002F64DF" w:rsidP="002F64D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исполнения настоящего приказа оставляю за собой.</w:t>
      </w:r>
    </w:p>
    <w:p w:rsidR="002F64DF" w:rsidRDefault="0042644D" w:rsidP="002F64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4445</wp:posOffset>
            </wp:positionV>
            <wp:extent cx="1733550" cy="1552575"/>
            <wp:effectExtent l="19050" t="0" r="0" b="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4DF" w:rsidRDefault="002F64DF" w:rsidP="002F64DF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МБОУ</w:t>
      </w:r>
    </w:p>
    <w:p w:rsidR="002F64DF" w:rsidRDefault="002F64DF" w:rsidP="002F64DF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«Средняя общеобразовательная</w:t>
      </w:r>
    </w:p>
    <w:p w:rsidR="002F64DF" w:rsidRDefault="002F64DF" w:rsidP="002F64DF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Монаковская школа»                                     ________________  Н.Т. Жукова </w:t>
      </w:r>
    </w:p>
    <w:p w:rsidR="002F64DF" w:rsidRDefault="002F64DF" w:rsidP="002F64DF">
      <w:pPr>
        <w:pStyle w:val="a6"/>
        <w:spacing w:line="240" w:lineRule="auto"/>
        <w:ind w:left="0"/>
        <w:rPr>
          <w:sz w:val="26"/>
          <w:szCs w:val="26"/>
        </w:rPr>
      </w:pPr>
    </w:p>
    <w:p w:rsidR="002F64DF" w:rsidRDefault="002F64DF" w:rsidP="002F64DF">
      <w:pPr>
        <w:pStyle w:val="a6"/>
        <w:spacing w:line="240" w:lineRule="auto"/>
        <w:ind w:left="0"/>
        <w:rPr>
          <w:sz w:val="26"/>
          <w:szCs w:val="26"/>
        </w:rPr>
      </w:pPr>
    </w:p>
    <w:p w:rsidR="002F64DF" w:rsidRDefault="002F64DF" w:rsidP="002F64DF">
      <w:pPr>
        <w:pStyle w:val="a6"/>
        <w:spacing w:line="240" w:lineRule="auto"/>
        <w:ind w:left="0"/>
        <w:jc w:val="both"/>
        <w:rPr>
          <w:sz w:val="26"/>
          <w:szCs w:val="26"/>
        </w:rPr>
      </w:pPr>
    </w:p>
    <w:p w:rsidR="002F64DF" w:rsidRDefault="002F64DF" w:rsidP="002F64DF">
      <w:pPr>
        <w:pStyle w:val="a6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2F64DF" w:rsidRDefault="002F64DF" w:rsidP="002F64DF">
      <w:pPr>
        <w:tabs>
          <w:tab w:val="right" w:pos="9355"/>
        </w:tabs>
        <w:rPr>
          <w:rFonts w:ascii="Times New Roman" w:hAnsi="Times New Roman"/>
          <w:sz w:val="26"/>
          <w:szCs w:val="26"/>
        </w:rPr>
      </w:pPr>
    </w:p>
    <w:p w:rsidR="002F64DF" w:rsidRDefault="002F64DF" w:rsidP="002F64DF">
      <w:pPr>
        <w:rPr>
          <w:rFonts w:ascii="Times New Roman" w:hAnsi="Times New Roman"/>
          <w:sz w:val="26"/>
          <w:szCs w:val="26"/>
        </w:rPr>
      </w:pPr>
    </w:p>
    <w:p w:rsidR="002F64DF" w:rsidRDefault="002F64DF" w:rsidP="002F64DF">
      <w:pPr>
        <w:rPr>
          <w:rFonts w:ascii="Times New Roman" w:hAnsi="Times New Roman"/>
          <w:sz w:val="26"/>
          <w:szCs w:val="26"/>
        </w:rPr>
      </w:pPr>
    </w:p>
    <w:p w:rsidR="002F64DF" w:rsidRDefault="002F64DF" w:rsidP="002F64DF">
      <w:pPr>
        <w:rPr>
          <w:rFonts w:ascii="Times New Roman" w:hAnsi="Times New Roman"/>
          <w:sz w:val="26"/>
          <w:szCs w:val="26"/>
        </w:rPr>
      </w:pPr>
    </w:p>
    <w:p w:rsidR="002F64DF" w:rsidRDefault="002F64DF" w:rsidP="002F64DF">
      <w:pPr>
        <w:rPr>
          <w:rFonts w:ascii="Times New Roman" w:hAnsi="Times New Roman"/>
          <w:sz w:val="26"/>
          <w:szCs w:val="26"/>
        </w:rPr>
      </w:pPr>
    </w:p>
    <w:p w:rsidR="002F64DF" w:rsidRDefault="002F64DF" w:rsidP="002F64DF">
      <w:pPr>
        <w:tabs>
          <w:tab w:val="right" w:pos="7938"/>
          <w:tab w:val="right" w:pos="9355"/>
        </w:tabs>
        <w:ind w:left="5387"/>
        <w:rPr>
          <w:rFonts w:ascii="Times New Roman" w:hAnsi="Times New Roman"/>
          <w:sz w:val="26"/>
          <w:szCs w:val="26"/>
        </w:rPr>
      </w:pPr>
      <w:r w:rsidRPr="002F64DF">
        <w:rPr>
          <w:rFonts w:ascii="Times New Roman" w:hAnsi="Times New Roman"/>
          <w:sz w:val="26"/>
          <w:szCs w:val="26"/>
        </w:rPr>
        <w:lastRenderedPageBreak/>
        <w:t>Приложение к приказу МБОУ «Средняя общеобразовательная Монаковская школа» от</w:t>
      </w:r>
      <w:r>
        <w:rPr>
          <w:rFonts w:ascii="Times New Roman" w:hAnsi="Times New Roman"/>
          <w:sz w:val="26"/>
          <w:szCs w:val="26"/>
        </w:rPr>
        <w:t xml:space="preserve"> 14.06.2022 №195</w:t>
      </w:r>
    </w:p>
    <w:p w:rsidR="002F64DF" w:rsidRDefault="002F64DF" w:rsidP="002F64DF">
      <w:pPr>
        <w:tabs>
          <w:tab w:val="right" w:pos="7938"/>
          <w:tab w:val="right" w:pos="9355"/>
        </w:tabs>
        <w:rPr>
          <w:rFonts w:ascii="Times New Roman" w:hAnsi="Times New Roman"/>
          <w:sz w:val="26"/>
          <w:szCs w:val="26"/>
        </w:rPr>
      </w:pPr>
    </w:p>
    <w:p w:rsidR="002F64DF" w:rsidRDefault="002F64DF" w:rsidP="002F64DF">
      <w:pPr>
        <w:tabs>
          <w:tab w:val="right" w:pos="7938"/>
          <w:tab w:val="right" w:pos="935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Изменения в программу развития наименование образовательной организации на 2022–2025 год</w:t>
      </w:r>
    </w:p>
    <w:p w:rsidR="002F64DF" w:rsidRDefault="002F64DF" w:rsidP="002F64DF">
      <w:pPr>
        <w:tabs>
          <w:tab w:val="right" w:pos="7938"/>
          <w:tab w:val="right" w:pos="9355"/>
        </w:tabs>
        <w:rPr>
          <w:rFonts w:ascii="Times New Roman" w:hAnsi="Times New Roman"/>
          <w:sz w:val="26"/>
          <w:szCs w:val="26"/>
        </w:rPr>
      </w:pPr>
    </w:p>
    <w:p w:rsidR="002F64DF" w:rsidRDefault="002F64DF" w:rsidP="002F64DF">
      <w:pPr>
        <w:pStyle w:val="a6"/>
        <w:numPr>
          <w:ilvl w:val="0"/>
          <w:numId w:val="1"/>
        </w:numPr>
        <w:tabs>
          <w:tab w:val="center" w:pos="5032"/>
        </w:tabs>
        <w:spacing w:after="12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Дополнить раздел _____ строками следующего содержания:</w:t>
      </w:r>
    </w:p>
    <w:p w:rsidR="002F64DF" w:rsidRDefault="002F64DF" w:rsidP="002F64DF">
      <w:pPr>
        <w:pStyle w:val="a4"/>
        <w:ind w:left="106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</w:t>
      </w:r>
      <w:r>
        <w:rPr>
          <w:rFonts w:ascii="Times New Roman" w:hAnsi="Times New Roman"/>
          <w:sz w:val="24"/>
        </w:rPr>
        <w:t xml:space="preserve"> </w:t>
      </w:r>
      <w:r w:rsidRPr="000D14BE">
        <w:rPr>
          <w:rFonts w:ascii="Times New Roman" w:hAnsi="Times New Roman"/>
          <w:b/>
          <w:sz w:val="24"/>
        </w:rPr>
        <w:t>Правовое обоснование Программы</w:t>
      </w:r>
      <w:r>
        <w:rPr>
          <w:rFonts w:ascii="Times New Roman" w:hAnsi="Times New Roman"/>
          <w:sz w:val="24"/>
        </w:rPr>
        <w:t>:</w:t>
      </w:r>
    </w:p>
    <w:p w:rsidR="002F64DF" w:rsidRDefault="002F64DF" w:rsidP="002F64DF">
      <w:pPr>
        <w:pStyle w:val="a7"/>
        <w:ind w:firstLine="0"/>
        <w:rPr>
          <w:color w:val="000000"/>
          <w:sz w:val="24"/>
          <w:szCs w:val="22"/>
          <w:shd w:val="clear" w:color="auto" w:fill="FFFFFF"/>
        </w:rPr>
      </w:pPr>
      <w:r>
        <w:rPr>
          <w:sz w:val="24"/>
        </w:rPr>
        <w:t xml:space="preserve">- </w:t>
      </w:r>
      <w:r w:rsidRPr="00CE00AB">
        <w:rPr>
          <w:color w:val="000000"/>
          <w:sz w:val="24"/>
          <w:szCs w:val="22"/>
          <w:shd w:val="clear" w:color="auto" w:fill="FFFFFF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>
        <w:rPr>
          <w:color w:val="000000"/>
          <w:sz w:val="24"/>
          <w:szCs w:val="22"/>
          <w:shd w:val="clear" w:color="auto" w:fill="FFFFFF"/>
        </w:rPr>
        <w:t>;</w:t>
      </w:r>
    </w:p>
    <w:p w:rsidR="002F64DF" w:rsidRDefault="002F64DF" w:rsidP="002F64DF">
      <w:pPr>
        <w:pStyle w:val="a7"/>
        <w:ind w:firstLine="0"/>
        <w:rPr>
          <w:sz w:val="24"/>
          <w:szCs w:val="22"/>
        </w:rPr>
      </w:pPr>
      <w:r>
        <w:rPr>
          <w:color w:val="000000"/>
          <w:sz w:val="24"/>
          <w:szCs w:val="22"/>
          <w:shd w:val="clear" w:color="auto" w:fill="FFFFFF"/>
        </w:rPr>
        <w:t xml:space="preserve">- </w:t>
      </w:r>
      <w:r w:rsidRPr="00CE00AB">
        <w:rPr>
          <w:color w:val="000000"/>
          <w:sz w:val="24"/>
          <w:szCs w:val="22"/>
          <w:shd w:val="clear" w:color="auto" w:fill="FFFFFF"/>
        </w:rPr>
        <w:t xml:space="preserve"> </w:t>
      </w:r>
      <w:r w:rsidRPr="00CE00AB">
        <w:rPr>
          <w:sz w:val="24"/>
          <w:szCs w:val="22"/>
        </w:rPr>
        <w:t xml:space="preserve">Приказ </w:t>
      </w:r>
      <w:r w:rsidRPr="00CE00AB">
        <w:rPr>
          <w:color w:val="000000"/>
          <w:sz w:val="24"/>
          <w:szCs w:val="22"/>
          <w:shd w:val="clear" w:color="auto" w:fill="FFFFFF"/>
        </w:rPr>
        <w:t xml:space="preserve">Министерства просвещения </w:t>
      </w:r>
      <w:r w:rsidRPr="00CE00AB">
        <w:rPr>
          <w:sz w:val="24"/>
          <w:szCs w:val="22"/>
        </w:rPr>
        <w:t>России от 31.05.2021 № 287 «Об утверждении федерального государственного образовательного стандарта основного общего образования»</w:t>
      </w:r>
      <w:r>
        <w:rPr>
          <w:sz w:val="24"/>
          <w:szCs w:val="22"/>
        </w:rPr>
        <w:t>.</w:t>
      </w:r>
    </w:p>
    <w:p w:rsidR="002F64DF" w:rsidRDefault="002F64DF" w:rsidP="002F64DF">
      <w:pPr>
        <w:pStyle w:val="a7"/>
        <w:ind w:firstLine="708"/>
        <w:rPr>
          <w:b/>
          <w:sz w:val="24"/>
          <w:szCs w:val="22"/>
        </w:rPr>
      </w:pPr>
      <w:r w:rsidRPr="000D14BE">
        <w:rPr>
          <w:b/>
          <w:sz w:val="24"/>
          <w:szCs w:val="22"/>
        </w:rPr>
        <w:t>Б. Цели и задачи Программы:</w:t>
      </w:r>
    </w:p>
    <w:p w:rsidR="002F64DF" w:rsidRDefault="002F64DF" w:rsidP="002F64DF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5C60">
        <w:rPr>
          <w:bCs/>
          <w:sz w:val="26"/>
          <w:szCs w:val="26"/>
        </w:rPr>
        <w:t xml:space="preserve">создание современной образовательной среды для формирования всесторонне развитой и успешной личности, готовой к саморазвитию, самостоятельности и личностному самоопределению, способной к овладению навыками работы с информацией, обладающей предпосылками научного типа мышления, через непрерывное развитие </w:t>
      </w:r>
      <w:proofErr w:type="spellStart"/>
      <w:r w:rsidRPr="002B5C60">
        <w:rPr>
          <w:bCs/>
          <w:sz w:val="26"/>
          <w:szCs w:val="26"/>
        </w:rPr>
        <w:t>социокультурной</w:t>
      </w:r>
      <w:proofErr w:type="spellEnd"/>
      <w:r w:rsidRPr="002B5C60">
        <w:rPr>
          <w:bCs/>
          <w:sz w:val="26"/>
          <w:szCs w:val="26"/>
        </w:rPr>
        <w:t xml:space="preserve"> среды МБОУ «Средняя общеобразовательная Монаковская школа» в современной и безопасной цифровой среде.</w:t>
      </w:r>
    </w:p>
    <w:p w:rsidR="002F64DF" w:rsidRDefault="002F64DF" w:rsidP="002F64DF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Задачи:</w:t>
      </w:r>
    </w:p>
    <w:p w:rsidR="002F64DF" w:rsidRDefault="002F64DF" w:rsidP="002F64DF">
      <w:pPr>
        <w:pStyle w:val="TableParagraph"/>
        <w:numPr>
          <w:ilvl w:val="0"/>
          <w:numId w:val="3"/>
        </w:numPr>
        <w:tabs>
          <w:tab w:val="left" w:pos="569"/>
        </w:tabs>
        <w:ind w:left="143" w:right="100" w:firstLine="0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непрерывное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развитие;</w:t>
      </w:r>
    </w:p>
    <w:p w:rsidR="002F64DF" w:rsidRDefault="002F64DF" w:rsidP="002F64DF">
      <w:pPr>
        <w:pStyle w:val="TableParagraph"/>
        <w:numPr>
          <w:ilvl w:val="0"/>
          <w:numId w:val="2"/>
        </w:numPr>
        <w:tabs>
          <w:tab w:val="left" w:pos="814"/>
        </w:tabs>
        <w:ind w:right="102" w:firstLine="38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(ЦОС),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66"/>
          <w:sz w:val="26"/>
        </w:rPr>
        <w:t xml:space="preserve"> </w:t>
      </w:r>
      <w:r>
        <w:rPr>
          <w:sz w:val="26"/>
        </w:rPr>
        <w:t>высокое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доступность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2F64DF" w:rsidRDefault="002F64DF" w:rsidP="002F64DF">
      <w:pPr>
        <w:pStyle w:val="TableParagraph"/>
        <w:numPr>
          <w:ilvl w:val="0"/>
          <w:numId w:val="2"/>
        </w:numPr>
        <w:tabs>
          <w:tab w:val="left" w:pos="814"/>
        </w:tabs>
        <w:ind w:right="99" w:firstLine="38"/>
        <w:jc w:val="both"/>
        <w:rPr>
          <w:sz w:val="26"/>
        </w:rPr>
      </w:pPr>
      <w:r>
        <w:rPr>
          <w:sz w:val="26"/>
        </w:rPr>
        <w:t>формирование открытой информационно-образовательной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(ИОС)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</w:p>
    <w:p w:rsidR="002F64DF" w:rsidRDefault="002F64DF" w:rsidP="002F64DF">
      <w:pPr>
        <w:pStyle w:val="TableParagraph"/>
        <w:tabs>
          <w:tab w:val="left" w:pos="814"/>
        </w:tabs>
        <w:ind w:left="105" w:right="100"/>
        <w:jc w:val="both"/>
        <w:rPr>
          <w:sz w:val="26"/>
        </w:rPr>
      </w:pPr>
      <w:r>
        <w:rPr>
          <w:sz w:val="26"/>
        </w:rPr>
        <w:t>- активизация применения в образовательной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IT-технологий,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экономики.</w:t>
      </w:r>
    </w:p>
    <w:p w:rsidR="002F64DF" w:rsidRDefault="002F64DF" w:rsidP="002F64DF">
      <w:pPr>
        <w:pStyle w:val="TableParagraph"/>
        <w:tabs>
          <w:tab w:val="left" w:pos="814"/>
        </w:tabs>
        <w:ind w:left="143" w:right="99"/>
        <w:jc w:val="both"/>
        <w:rPr>
          <w:b/>
        </w:rPr>
      </w:pPr>
      <w:r>
        <w:rPr>
          <w:b/>
        </w:rPr>
        <w:t xml:space="preserve">         </w:t>
      </w:r>
      <w:r w:rsidRPr="002F64DF">
        <w:rPr>
          <w:b/>
        </w:rPr>
        <w:t>В. Целевые индикаторы и показатели Программы:</w:t>
      </w:r>
    </w:p>
    <w:p w:rsidR="002F64DF" w:rsidRDefault="002F64DF" w:rsidP="002F64DF">
      <w:pPr>
        <w:pStyle w:val="TableParagraph"/>
        <w:numPr>
          <w:ilvl w:val="1"/>
          <w:numId w:val="5"/>
        </w:numPr>
        <w:tabs>
          <w:tab w:val="left" w:pos="1525"/>
        </w:tabs>
        <w:spacing w:line="237" w:lineRule="auto"/>
        <w:ind w:right="99" w:firstLine="708"/>
        <w:jc w:val="both"/>
        <w:rPr>
          <w:sz w:val="26"/>
        </w:rPr>
      </w:pPr>
      <w:r>
        <w:rPr>
          <w:sz w:val="26"/>
        </w:rPr>
        <w:t>увеличение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1-9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ФГОС-21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обновленным</w:t>
      </w:r>
      <w:proofErr w:type="gramEnd"/>
      <w:r>
        <w:rPr>
          <w:sz w:val="26"/>
        </w:rPr>
        <w:t>);</w:t>
      </w:r>
    </w:p>
    <w:p w:rsidR="002F64DF" w:rsidRDefault="002F64DF" w:rsidP="002F64DF">
      <w:pPr>
        <w:pStyle w:val="TableParagraph"/>
        <w:numPr>
          <w:ilvl w:val="1"/>
          <w:numId w:val="5"/>
        </w:numPr>
        <w:tabs>
          <w:tab w:val="left" w:pos="1525"/>
          <w:tab w:val="left" w:pos="3201"/>
          <w:tab w:val="left" w:pos="4790"/>
          <w:tab w:val="left" w:pos="5857"/>
        </w:tabs>
        <w:spacing w:line="237" w:lineRule="auto"/>
        <w:ind w:right="102" w:firstLine="708"/>
        <w:jc w:val="both"/>
        <w:rPr>
          <w:sz w:val="26"/>
        </w:rPr>
      </w:pPr>
      <w:r>
        <w:rPr>
          <w:sz w:val="26"/>
        </w:rPr>
        <w:t>создание</w:t>
      </w:r>
      <w:r>
        <w:rPr>
          <w:sz w:val="26"/>
        </w:rPr>
        <w:tab/>
        <w:t>условий</w:t>
      </w:r>
      <w:r>
        <w:rPr>
          <w:sz w:val="26"/>
        </w:rPr>
        <w:tab/>
        <w:t>для</w:t>
      </w:r>
      <w:r>
        <w:rPr>
          <w:sz w:val="26"/>
        </w:rPr>
        <w:tab/>
      </w:r>
      <w:r>
        <w:rPr>
          <w:spacing w:val="-1"/>
          <w:sz w:val="26"/>
        </w:rPr>
        <w:t>формирования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4"/>
          <w:sz w:val="26"/>
        </w:rPr>
        <w:t xml:space="preserve"> </w:t>
      </w:r>
      <w:proofErr w:type="gramStart"/>
      <w:r>
        <w:rPr>
          <w:sz w:val="26"/>
        </w:rPr>
        <w:t>у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обучающихся;</w:t>
      </w:r>
    </w:p>
    <w:p w:rsidR="002F64DF" w:rsidRDefault="002F64DF" w:rsidP="002F64DF">
      <w:pPr>
        <w:pStyle w:val="TableParagraph"/>
        <w:numPr>
          <w:ilvl w:val="0"/>
          <w:numId w:val="5"/>
        </w:numPr>
        <w:tabs>
          <w:tab w:val="left" w:pos="814"/>
        </w:tabs>
        <w:spacing w:before="2"/>
        <w:ind w:right="98" w:firstLine="321"/>
        <w:jc w:val="both"/>
        <w:rPr>
          <w:sz w:val="26"/>
        </w:rPr>
      </w:pPr>
      <w:r>
        <w:rPr>
          <w:sz w:val="26"/>
        </w:rPr>
        <w:t>увеличение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развитию;</w:t>
      </w:r>
    </w:p>
    <w:p w:rsidR="002F64DF" w:rsidRDefault="009F190E" w:rsidP="002F64DF">
      <w:pPr>
        <w:pStyle w:val="TableParagraph"/>
        <w:numPr>
          <w:ilvl w:val="0"/>
          <w:numId w:val="5"/>
        </w:numPr>
        <w:tabs>
          <w:tab w:val="left" w:pos="814"/>
        </w:tabs>
        <w:ind w:right="102" w:firstLine="321"/>
        <w:jc w:val="both"/>
        <w:rPr>
          <w:sz w:val="26"/>
        </w:rPr>
      </w:pPr>
      <w:r>
        <w:rPr>
          <w:sz w:val="26"/>
        </w:rPr>
        <w:t xml:space="preserve">увеличение </w:t>
      </w:r>
      <w:r w:rsidR="002F64DF">
        <w:rPr>
          <w:sz w:val="26"/>
        </w:rPr>
        <w:t>дол</w:t>
      </w:r>
      <w:r>
        <w:rPr>
          <w:sz w:val="26"/>
        </w:rPr>
        <w:t>и</w:t>
      </w:r>
      <w:r w:rsidR="002F64DF">
        <w:rPr>
          <w:spacing w:val="1"/>
          <w:sz w:val="26"/>
        </w:rPr>
        <w:t xml:space="preserve"> </w:t>
      </w:r>
      <w:proofErr w:type="gramStart"/>
      <w:r w:rsidR="002F64DF">
        <w:rPr>
          <w:sz w:val="26"/>
        </w:rPr>
        <w:t>обучающихся</w:t>
      </w:r>
      <w:proofErr w:type="gramEnd"/>
      <w:r w:rsidR="002F64DF">
        <w:rPr>
          <w:sz w:val="26"/>
        </w:rPr>
        <w:t>,</w:t>
      </w:r>
      <w:r w:rsidR="002F64DF">
        <w:rPr>
          <w:spacing w:val="1"/>
          <w:sz w:val="26"/>
        </w:rPr>
        <w:t xml:space="preserve"> </w:t>
      </w:r>
      <w:r w:rsidR="002F64DF">
        <w:rPr>
          <w:sz w:val="26"/>
        </w:rPr>
        <w:t>получивших образовательные</w:t>
      </w:r>
      <w:r w:rsidR="002F64DF">
        <w:rPr>
          <w:spacing w:val="1"/>
          <w:sz w:val="26"/>
        </w:rPr>
        <w:t xml:space="preserve"> </w:t>
      </w:r>
      <w:r w:rsidR="002F64DF">
        <w:rPr>
          <w:sz w:val="26"/>
        </w:rPr>
        <w:t>услуги</w:t>
      </w:r>
      <w:r w:rsidR="002F64DF">
        <w:rPr>
          <w:spacing w:val="1"/>
          <w:sz w:val="26"/>
        </w:rPr>
        <w:t xml:space="preserve"> </w:t>
      </w:r>
      <w:r w:rsidR="002F64DF">
        <w:rPr>
          <w:sz w:val="26"/>
        </w:rPr>
        <w:t>через</w:t>
      </w:r>
      <w:r w:rsidR="002F64DF">
        <w:rPr>
          <w:spacing w:val="-1"/>
          <w:sz w:val="26"/>
        </w:rPr>
        <w:t xml:space="preserve"> </w:t>
      </w:r>
      <w:r w:rsidR="002F64DF">
        <w:rPr>
          <w:sz w:val="26"/>
        </w:rPr>
        <w:t>дистанционное</w:t>
      </w:r>
      <w:r w:rsidR="002F64DF">
        <w:rPr>
          <w:spacing w:val="2"/>
          <w:sz w:val="26"/>
        </w:rPr>
        <w:t xml:space="preserve"> </w:t>
      </w:r>
      <w:r w:rsidR="002F64DF">
        <w:rPr>
          <w:sz w:val="26"/>
        </w:rPr>
        <w:t>сопровождение;</w:t>
      </w:r>
    </w:p>
    <w:p w:rsidR="002F64DF" w:rsidRDefault="002F64DF" w:rsidP="002F64DF">
      <w:pPr>
        <w:pStyle w:val="TableParagraph"/>
        <w:numPr>
          <w:ilvl w:val="0"/>
          <w:numId w:val="5"/>
        </w:numPr>
        <w:tabs>
          <w:tab w:val="left" w:pos="879"/>
        </w:tabs>
        <w:ind w:right="100" w:firstLine="321"/>
        <w:jc w:val="both"/>
        <w:rPr>
          <w:sz w:val="26"/>
        </w:rPr>
      </w:pPr>
      <w:r>
        <w:rPr>
          <w:sz w:val="26"/>
        </w:rPr>
        <w:lastRenderedPageBreak/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олимпиадах,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Интернет;</w:t>
      </w:r>
    </w:p>
    <w:p w:rsidR="002F64DF" w:rsidRPr="002F64DF" w:rsidRDefault="002F64DF" w:rsidP="002F64DF">
      <w:pPr>
        <w:pStyle w:val="TableParagraph"/>
        <w:tabs>
          <w:tab w:val="left" w:pos="814"/>
        </w:tabs>
        <w:ind w:left="143" w:right="99"/>
        <w:jc w:val="both"/>
        <w:rPr>
          <w:b/>
          <w:sz w:val="26"/>
        </w:rPr>
      </w:pPr>
    </w:p>
    <w:p w:rsidR="009F190E" w:rsidRDefault="009F190E" w:rsidP="009F190E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Дополнить </w:t>
      </w:r>
      <w:r>
        <w:rPr>
          <w:rFonts w:ascii="Times New Roman" w:hAnsi="Times New Roman"/>
          <w:b/>
          <w:caps/>
          <w:sz w:val="24"/>
          <w:szCs w:val="24"/>
        </w:rPr>
        <w:t>раздел 3. Концепция желаемого будущего</w:t>
      </w:r>
    </w:p>
    <w:p w:rsidR="009F190E" w:rsidRPr="00E6729C" w:rsidRDefault="009F190E" w:rsidP="009F190E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состояния школы как системы</w:t>
      </w:r>
      <w:r>
        <w:rPr>
          <w:rFonts w:ascii="Times New Roman" w:hAnsi="Times New Roman"/>
          <w:b/>
          <w:sz w:val="24"/>
        </w:rPr>
        <w:t>»</w:t>
      </w:r>
      <w:r w:rsidRPr="000D14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строками</w:t>
      </w:r>
      <w:r w:rsidRPr="00020688">
        <w:rPr>
          <w:rFonts w:ascii="Times New Roman" w:hAnsi="Times New Roman"/>
          <w:sz w:val="24"/>
        </w:rPr>
        <w:t xml:space="preserve"> следующего содержания:</w:t>
      </w:r>
    </w:p>
    <w:p w:rsidR="009F190E" w:rsidRPr="00020688" w:rsidRDefault="009F190E" w:rsidP="009F190E">
      <w:pPr>
        <w:pStyle w:val="a4"/>
        <w:rPr>
          <w:rFonts w:ascii="Times New Roman" w:hAnsi="Times New Roman"/>
        </w:rPr>
      </w:pP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Основные   направления   развития   школы   разработаны   в   соответствии   </w:t>
      </w:r>
      <w:proofErr w:type="gramStart"/>
      <w:r w:rsidRPr="00160A7B">
        <w:rPr>
          <w:rFonts w:ascii="Times New Roman" w:hAnsi="Times New Roman"/>
          <w:sz w:val="24"/>
        </w:rPr>
        <w:t>с</w:t>
      </w:r>
      <w:proofErr w:type="gramEnd"/>
      <w:r w:rsidRPr="00160A7B">
        <w:rPr>
          <w:rFonts w:ascii="Times New Roman" w:hAnsi="Times New Roman"/>
          <w:sz w:val="24"/>
        </w:rPr>
        <w:t xml:space="preserve">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основными    направлениями    государственной    политики    России    в    области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образования,   в   соответствии   с   Федеральным   законом   «Об   образовании   </w:t>
      </w:r>
      <w:proofErr w:type="gramStart"/>
      <w:r w:rsidRPr="00160A7B">
        <w:rPr>
          <w:rFonts w:ascii="Times New Roman" w:hAnsi="Times New Roman"/>
          <w:sz w:val="24"/>
        </w:rPr>
        <w:t>в</w:t>
      </w:r>
      <w:proofErr w:type="gramEnd"/>
      <w:r w:rsidRPr="00160A7B">
        <w:rPr>
          <w:rFonts w:ascii="Times New Roman" w:hAnsi="Times New Roman"/>
          <w:sz w:val="24"/>
        </w:rPr>
        <w:t xml:space="preserve">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Российской  Федерации»,  с  </w:t>
      </w:r>
      <w:proofErr w:type="gramStart"/>
      <w:r w:rsidRPr="00160A7B">
        <w:rPr>
          <w:rFonts w:ascii="Times New Roman" w:hAnsi="Times New Roman"/>
          <w:sz w:val="24"/>
        </w:rPr>
        <w:t>Федеральными</w:t>
      </w:r>
      <w:proofErr w:type="gramEnd"/>
      <w:r w:rsidRPr="00160A7B">
        <w:rPr>
          <w:rFonts w:ascii="Times New Roman" w:hAnsi="Times New Roman"/>
          <w:sz w:val="24"/>
        </w:rPr>
        <w:t xml:space="preserve">  государственными  образовательными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стандартами    начального    общего,    основного    общего    и    среднего    общего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образования,  Федеральными  государственными  образовательными  стандартами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начального    общего    образования,    </w:t>
      </w:r>
      <w:proofErr w:type="gramStart"/>
      <w:r w:rsidRPr="00160A7B">
        <w:rPr>
          <w:rFonts w:ascii="Times New Roman" w:hAnsi="Times New Roman"/>
          <w:sz w:val="24"/>
        </w:rPr>
        <w:t>утвержденными</w:t>
      </w:r>
      <w:proofErr w:type="gramEnd"/>
      <w:r w:rsidRPr="00160A7B">
        <w:rPr>
          <w:rFonts w:ascii="Times New Roman" w:hAnsi="Times New Roman"/>
          <w:sz w:val="24"/>
        </w:rPr>
        <w:t xml:space="preserve">    приказом    Министерства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просвещения  Российской  Федерации  от  31.05.2021  №  286  «Об   утверждении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федерального  государственного  образовательного  стандарта  начального  общего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образования»,  федеральными  государственными  образовательными  стандартами 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основного    общего    образования,    </w:t>
      </w:r>
      <w:proofErr w:type="gramStart"/>
      <w:r w:rsidRPr="00160A7B">
        <w:rPr>
          <w:rFonts w:ascii="Times New Roman" w:hAnsi="Times New Roman"/>
          <w:sz w:val="24"/>
        </w:rPr>
        <w:t>утвержденными</w:t>
      </w:r>
      <w:proofErr w:type="gramEnd"/>
      <w:r w:rsidRPr="00160A7B">
        <w:rPr>
          <w:rFonts w:ascii="Times New Roman" w:hAnsi="Times New Roman"/>
          <w:sz w:val="24"/>
        </w:rPr>
        <w:t xml:space="preserve">    приказом    Министерства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просвещения   России   от   31.05.2021   №   287   «Об   утверждении   федерального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государственного  образовательного  стандарта  основного  общего  образования»  </w:t>
      </w:r>
      <w:proofErr w:type="gramStart"/>
      <w:r w:rsidRPr="00160A7B">
        <w:rPr>
          <w:rFonts w:ascii="Times New Roman" w:hAnsi="Times New Roman"/>
          <w:sz w:val="24"/>
        </w:rPr>
        <w:t>в</w:t>
      </w:r>
      <w:proofErr w:type="gramEnd"/>
      <w:r w:rsidRPr="00160A7B">
        <w:rPr>
          <w:rFonts w:ascii="Times New Roman" w:hAnsi="Times New Roman"/>
          <w:sz w:val="24"/>
        </w:rPr>
        <w:t xml:space="preserve">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proofErr w:type="gramStart"/>
      <w:r w:rsidRPr="00160A7B">
        <w:rPr>
          <w:rFonts w:ascii="Times New Roman" w:hAnsi="Times New Roman"/>
          <w:sz w:val="24"/>
        </w:rPr>
        <w:t>соответствии</w:t>
      </w:r>
      <w:proofErr w:type="gramEnd"/>
      <w:r w:rsidRPr="00160A7B">
        <w:rPr>
          <w:rFonts w:ascii="Times New Roman" w:hAnsi="Times New Roman"/>
          <w:sz w:val="24"/>
        </w:rPr>
        <w:t xml:space="preserve"> с приоритетным национальным проектом «Образование», с Уставом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школы.   Неизменной   остается   концептуальная   идея   развития   школы,   которая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является      отправной      точкой      его      дальнейшего      движения:      педагогика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индивидуальности, педагогика выбора, педагогика успеха. Ключевые направления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нашего развития на 2019-2022 гг., нацеленные на повышение качества образования.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Социально-экономические  перемены,  происходящие  в  современном  обществе,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приводят  к  новому  пониманию  готовности  выпускников  учебных  заведений  </w:t>
      </w:r>
      <w:proofErr w:type="gramStart"/>
      <w:r w:rsidRPr="00160A7B">
        <w:rPr>
          <w:rFonts w:ascii="Times New Roman" w:hAnsi="Times New Roman"/>
          <w:sz w:val="24"/>
        </w:rPr>
        <w:t>к</w:t>
      </w:r>
      <w:proofErr w:type="gramEnd"/>
      <w:r w:rsidRPr="00160A7B">
        <w:rPr>
          <w:rFonts w:ascii="Times New Roman" w:hAnsi="Times New Roman"/>
          <w:sz w:val="24"/>
        </w:rPr>
        <w:t xml:space="preserve">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жизни,  будущей  профессиональной  деятельности  в  информационном  обществе,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заставляют     переосмыслить     традиционные     представления     о     содержании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 xml:space="preserve">образования, </w:t>
      </w:r>
      <w:proofErr w:type="gramStart"/>
      <w:r w:rsidRPr="00160A7B">
        <w:rPr>
          <w:rFonts w:ascii="Times New Roman" w:hAnsi="Times New Roman"/>
          <w:sz w:val="24"/>
        </w:rPr>
        <w:t>путях</w:t>
      </w:r>
      <w:proofErr w:type="gramEnd"/>
      <w:r w:rsidRPr="00160A7B">
        <w:rPr>
          <w:rFonts w:ascii="Times New Roman" w:hAnsi="Times New Roman"/>
          <w:sz w:val="24"/>
        </w:rPr>
        <w:t xml:space="preserve"> его осуществления. Ведущую роль в построении </w:t>
      </w:r>
      <w:proofErr w:type="gramStart"/>
      <w:r w:rsidRPr="00160A7B">
        <w:rPr>
          <w:rFonts w:ascii="Times New Roman" w:hAnsi="Times New Roman"/>
          <w:sz w:val="24"/>
        </w:rPr>
        <w:t>современного</w:t>
      </w:r>
      <w:proofErr w:type="gramEnd"/>
      <w:r w:rsidRPr="00160A7B">
        <w:rPr>
          <w:rFonts w:ascii="Times New Roman" w:hAnsi="Times New Roman"/>
          <w:sz w:val="24"/>
        </w:rPr>
        <w:t xml:space="preserve"> </w:t>
      </w:r>
    </w:p>
    <w:p w:rsidR="009F190E" w:rsidRPr="00160A7B" w:rsidRDefault="009F190E" w:rsidP="009F190E">
      <w:pPr>
        <w:pStyle w:val="a4"/>
        <w:jc w:val="both"/>
        <w:rPr>
          <w:rFonts w:ascii="Times New Roman" w:hAnsi="Times New Roman"/>
          <w:sz w:val="24"/>
        </w:rPr>
      </w:pPr>
      <w:r w:rsidRPr="00160A7B">
        <w:rPr>
          <w:rFonts w:ascii="Times New Roman" w:hAnsi="Times New Roman"/>
          <w:sz w:val="24"/>
        </w:rPr>
        <w:t>образовательного   процесса   играют   умения   самоорганизации   и   самообучения.</w:t>
      </w:r>
    </w:p>
    <w:p w:rsidR="009F190E" w:rsidRDefault="009F190E" w:rsidP="009F190E">
      <w:pPr>
        <w:jc w:val="center"/>
      </w:pPr>
    </w:p>
    <w:p w:rsidR="009F190E" w:rsidRDefault="009F190E" w:rsidP="009F190E">
      <w:r w:rsidRPr="00D82E05">
        <w:rPr>
          <w:b/>
          <w:bCs/>
        </w:rPr>
        <w:t xml:space="preserve">3. </w:t>
      </w:r>
      <w:r>
        <w:t xml:space="preserve">Добавить в </w:t>
      </w:r>
      <w:r w:rsidRPr="00D82E05">
        <w:t xml:space="preserve"> </w:t>
      </w:r>
      <w:r w:rsidRPr="00D82E05">
        <w:rPr>
          <w:b/>
          <w:bCs/>
        </w:rPr>
        <w:t>РАЗДЕЛ</w:t>
      </w:r>
      <w:r>
        <w:rPr>
          <w:b/>
          <w:bCs/>
        </w:rPr>
        <w:t xml:space="preserve"> 3.</w:t>
      </w:r>
      <w:r w:rsidRPr="00D82E05">
        <w:rPr>
          <w:b/>
          <w:bCs/>
        </w:rPr>
        <w:t xml:space="preserve"> «СТРАТЕГИЧЕСКИЙ ПЛАН РЕАЛИЗАЦИИ ПРОГРАММЫ»</w:t>
      </w:r>
      <w:r>
        <w:rPr>
          <w:b/>
          <w:bCs/>
        </w:rPr>
        <w:t xml:space="preserve"> </w:t>
      </w:r>
      <w:r w:rsidRPr="00D82E05">
        <w:t xml:space="preserve"> план-график мероприятий, направленных на поэтапный переход к реализации ФГОС-2021 (обновлённый)</w:t>
      </w:r>
      <w:r>
        <w:t xml:space="preserve"> следующего содержания:</w:t>
      </w:r>
    </w:p>
    <w:p w:rsidR="009F190E" w:rsidRDefault="009F190E" w:rsidP="009F190E">
      <w:pPr>
        <w:rPr>
          <w:b/>
          <w:bCs/>
        </w:rPr>
      </w:pPr>
    </w:p>
    <w:p w:rsidR="009F190E" w:rsidRPr="00D82E05" w:rsidRDefault="009F190E" w:rsidP="009F190E">
      <w:pPr>
        <w:jc w:val="center"/>
        <w:rPr>
          <w:b/>
          <w:bCs/>
        </w:rPr>
      </w:pPr>
      <w:r>
        <w:rPr>
          <w:b/>
          <w:bCs/>
        </w:rPr>
        <w:t>План-график мероприятий, направленный на поэтапный переход к реализации ФГОС – 2021 (обновлённый)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370"/>
        <w:gridCol w:w="2376"/>
        <w:gridCol w:w="2386"/>
      </w:tblGrid>
      <w:tr w:rsidR="009F190E" w:rsidRPr="00382585" w:rsidTr="007D0EDF">
        <w:tc>
          <w:tcPr>
            <w:tcW w:w="2439" w:type="dxa"/>
            <w:shd w:val="clear" w:color="auto" w:fill="auto"/>
          </w:tcPr>
          <w:p w:rsidR="009F190E" w:rsidRPr="00BB3E89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5" w:type="dxa"/>
            <w:shd w:val="clear" w:color="auto" w:fill="auto"/>
          </w:tcPr>
          <w:p w:rsidR="009F190E" w:rsidRPr="00BB3E89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8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4" w:type="dxa"/>
            <w:shd w:val="clear" w:color="auto" w:fill="auto"/>
          </w:tcPr>
          <w:p w:rsidR="009F190E" w:rsidRPr="00BB3E89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8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9" w:type="dxa"/>
            <w:shd w:val="clear" w:color="auto" w:fill="auto"/>
          </w:tcPr>
          <w:p w:rsidR="009F190E" w:rsidRPr="00BB3E89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F190E" w:rsidRPr="00382585" w:rsidTr="007D0EDF">
        <w:tc>
          <w:tcPr>
            <w:tcW w:w="9627" w:type="dxa"/>
            <w:gridSpan w:val="4"/>
            <w:shd w:val="clear" w:color="auto" w:fill="auto"/>
          </w:tcPr>
          <w:p w:rsidR="009F190E" w:rsidRPr="00BB3E89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89">
              <w:rPr>
                <w:rFonts w:ascii="Times New Roman" w:hAnsi="Times New Roman"/>
                <w:b/>
                <w:sz w:val="24"/>
                <w:szCs w:val="24"/>
              </w:rPr>
              <w:t>Оценка кадровых и материальных ресурсов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 xml:space="preserve">Провести инвентаризацию материально-технической базы ОУ для введения обучения по </w:t>
            </w:r>
            <w:proofErr w:type="gramStart"/>
            <w:r w:rsidRPr="00EF702F">
              <w:rPr>
                <w:rFonts w:ascii="Times New Roman" w:hAnsi="Times New Roman"/>
                <w:sz w:val="24"/>
                <w:szCs w:val="24"/>
              </w:rPr>
              <w:t>обновлённым</w:t>
            </w:r>
            <w:proofErr w:type="gramEnd"/>
            <w:r w:rsidRPr="00EF702F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заведующий хозяйством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Материалы инвентаризации, отчет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Привести материально-</w:t>
            </w: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технические ресурсы в соответствии с требованиями </w:t>
            </w:r>
            <w:proofErr w:type="gramStart"/>
            <w:r w:rsidRPr="00EF702F">
              <w:rPr>
                <w:rFonts w:ascii="Times New Roman" w:hAnsi="Times New Roman"/>
                <w:sz w:val="24"/>
                <w:szCs w:val="24"/>
              </w:rPr>
              <w:t>обновлённых</w:t>
            </w:r>
            <w:proofErr w:type="gramEnd"/>
            <w:r w:rsidRPr="00EF702F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>31.08.2022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 xml:space="preserve">., заведующий </w:t>
            </w: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>хозяйством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>Отчёт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>Проанализировать количество педагогов и их учебную нагрузку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Е.В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заместитель директора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педагогов, которые будут преподавать в 1, 5 классах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 xml:space="preserve">Анисимова </w:t>
            </w:r>
            <w:proofErr w:type="spellStart"/>
            <w:r w:rsidRPr="00EF702F">
              <w:rPr>
                <w:rFonts w:ascii="Times New Roman" w:hAnsi="Times New Roman"/>
                <w:sz w:val="24"/>
                <w:szCs w:val="24"/>
              </w:rPr>
              <w:t>О.И</w:t>
            </w:r>
            <w:r>
              <w:rPr>
                <w:rFonts w:ascii="Times New Roman" w:hAnsi="Times New Roman"/>
                <w:sz w:val="24"/>
                <w:szCs w:val="24"/>
              </w:rPr>
              <w:t>Тришкина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заместитель директора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Заседания педагогических советов, посвящённых вопросам подготовки к введению и реализации обновлённых ФГОС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Октябрь 2021 года, в течение 2022-2023 учебного года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Е.В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заместитель директора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 xml:space="preserve">Консультационная помощь педагогам по вопросам применения ФГОС -2021 при обучении </w:t>
            </w:r>
            <w:proofErr w:type="gramStart"/>
            <w:r w:rsidRPr="00EF702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Рекомендации, методические материалы и т.п.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 xml:space="preserve">Сформировать систему мониторинга готовности каждого учителя к реализации </w:t>
            </w:r>
            <w:proofErr w:type="gramStart"/>
            <w:r w:rsidRPr="00EF702F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EF702F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Е.В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заместитель директора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Система мониторинга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Определить список учебников, учебных пособий, информационно-цифровых ресурсов, используемых в образовательной деятельности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Обеспечить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Е.В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заместитель директора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И.В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оптимальную для реализации модель организации образовательного процесса, обеспечивающую организацию внеурочной деятельности </w:t>
            </w:r>
            <w:proofErr w:type="gramStart"/>
            <w:r w:rsidRPr="00EF702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>30.05.2022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Модель внеурочной </w:t>
            </w: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Разработать план методической работы, обеспечивающий сопровождение введения ФГОС НОО </w:t>
            </w:r>
            <w:proofErr w:type="gramStart"/>
            <w:r w:rsidRPr="00EF702F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Е.В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заместитель директора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План методической работы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для беспрепятственного доступа  </w:t>
            </w:r>
            <w:proofErr w:type="gramStart"/>
            <w:r w:rsidRPr="00EF702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F702F">
              <w:rPr>
                <w:rFonts w:ascii="Times New Roman" w:hAnsi="Times New Roman"/>
                <w:sz w:val="24"/>
                <w:szCs w:val="24"/>
              </w:rPr>
              <w:t xml:space="preserve"> с ОВЗ к объектам инфраструктуры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заведующий хозяйством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E" w:rsidRPr="00382585" w:rsidTr="007D0EDF">
        <w:tc>
          <w:tcPr>
            <w:tcW w:w="9627" w:type="dxa"/>
            <w:gridSpan w:val="4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Классное родительское собрание в будущих 1-х классах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Е.В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заместитель директора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Лист ознакомления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Классное родительское собрание в будущих 5-х классах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Е.В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заместитель директора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Лист ознакомления</w:t>
            </w:r>
          </w:p>
        </w:tc>
      </w:tr>
      <w:tr w:rsidR="009F190E" w:rsidRPr="00382585" w:rsidTr="007D0EDF">
        <w:tc>
          <w:tcPr>
            <w:tcW w:w="9627" w:type="dxa"/>
            <w:gridSpan w:val="4"/>
            <w:shd w:val="clear" w:color="auto" w:fill="auto"/>
          </w:tcPr>
          <w:p w:rsidR="009F190E" w:rsidRPr="00BB3E89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89">
              <w:rPr>
                <w:rFonts w:ascii="Times New Roman" w:hAnsi="Times New Roman"/>
                <w:b/>
                <w:sz w:val="24"/>
                <w:szCs w:val="24"/>
              </w:rPr>
              <w:t>Разработка проектов ООП НОО и ООП ООО, изменение действующих ООП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 xml:space="preserve">Разработать ООП НОО в соответствии с </w:t>
            </w:r>
            <w:proofErr w:type="gramStart"/>
            <w:r w:rsidRPr="00EF702F">
              <w:rPr>
                <w:rFonts w:ascii="Times New Roman" w:hAnsi="Times New Roman"/>
                <w:sz w:val="24"/>
                <w:szCs w:val="24"/>
              </w:rPr>
              <w:t>обновлёнными</w:t>
            </w:r>
            <w:proofErr w:type="gramEnd"/>
            <w:r w:rsidRPr="00EF702F">
              <w:rPr>
                <w:rFonts w:ascii="Times New Roman" w:hAnsi="Times New Roman"/>
                <w:sz w:val="24"/>
                <w:szCs w:val="24"/>
              </w:rPr>
              <w:t xml:space="preserve"> ФГОС НОО и примерной образовательной программой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30.04.2022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Проект ООП НОО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реализации программы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Приказ о внесении изменений в ООП НОО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ООП ООО в соответствии с обновленными ФГОС ООО и примерной образовательной программой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ООП ООО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Внести изменения в ООП ООО в соответствии с требованиями действующего законодательства на основании аналитической справки о реализации программы</w:t>
            </w:r>
          </w:p>
        </w:tc>
        <w:tc>
          <w:tcPr>
            <w:tcW w:w="2407" w:type="dxa"/>
            <w:shd w:val="clear" w:color="auto" w:fill="auto"/>
          </w:tcPr>
          <w:p w:rsidR="009F190E" w:rsidRPr="00CF69CE" w:rsidRDefault="009F190E" w:rsidP="007D0E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CE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407" w:type="dxa"/>
            <w:shd w:val="clear" w:color="auto" w:fill="auto"/>
          </w:tcPr>
          <w:p w:rsidR="009F190E" w:rsidRPr="00CF69CE" w:rsidRDefault="009F190E" w:rsidP="007D0E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C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Приказ о внесении изменений в ООП ООО</w:t>
            </w:r>
          </w:p>
        </w:tc>
      </w:tr>
      <w:tr w:rsidR="009F190E" w:rsidRPr="00382585" w:rsidTr="007D0EDF">
        <w:tc>
          <w:tcPr>
            <w:tcW w:w="9627" w:type="dxa"/>
            <w:gridSpan w:val="4"/>
            <w:shd w:val="clear" w:color="auto" w:fill="auto"/>
          </w:tcPr>
          <w:p w:rsidR="009F190E" w:rsidRPr="00BB3E89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89">
              <w:rPr>
                <w:rFonts w:ascii="Times New Roman" w:hAnsi="Times New Roman"/>
                <w:b/>
                <w:sz w:val="24"/>
                <w:szCs w:val="24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 xml:space="preserve">Актуализировать программу развития МБОУ «Средняя общеобразовательная </w:t>
            </w:r>
            <w:proofErr w:type="spellStart"/>
            <w:r w:rsidRPr="00EF702F">
              <w:rPr>
                <w:rFonts w:ascii="Times New Roman" w:hAnsi="Times New Roman"/>
                <w:sz w:val="24"/>
                <w:szCs w:val="24"/>
              </w:rPr>
              <w:t>Шаталовская</w:t>
            </w:r>
            <w:proofErr w:type="spellEnd"/>
            <w:r w:rsidRPr="00EF702F">
              <w:rPr>
                <w:rFonts w:ascii="Times New Roman" w:hAnsi="Times New Roman"/>
                <w:sz w:val="24"/>
                <w:szCs w:val="24"/>
              </w:rPr>
              <w:t xml:space="preserve"> школа» в соответствии с требованиями </w:t>
            </w:r>
            <w:proofErr w:type="gramStart"/>
            <w:r w:rsidRPr="00EF702F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EF702F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9F19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Е.В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заместитель директора</w:t>
            </w:r>
          </w:p>
          <w:p w:rsidR="009F190E" w:rsidRPr="00EF702F" w:rsidRDefault="009F190E" w:rsidP="009F19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Обновлённая программа развития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Анализ действующих локальных нормативных актов ОУ на предмет соответствия требованиям обновлённых ФГОС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F190E" w:rsidRPr="00382585" w:rsidTr="007D0EDF">
        <w:tc>
          <w:tcPr>
            <w:tcW w:w="2406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действующие локальные нормативные акты ОУ, разработка новых в соответствии 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Апрель-август 2022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7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Изменённые или новые локальные акты</w:t>
            </w:r>
          </w:p>
        </w:tc>
      </w:tr>
      <w:tr w:rsidR="009F190E" w:rsidRPr="00382585" w:rsidTr="007D0EDF">
        <w:tc>
          <w:tcPr>
            <w:tcW w:w="9627" w:type="dxa"/>
            <w:gridSpan w:val="4"/>
            <w:shd w:val="clear" w:color="auto" w:fill="auto"/>
          </w:tcPr>
          <w:p w:rsidR="009F190E" w:rsidRPr="00BB3E89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89">
              <w:rPr>
                <w:rFonts w:ascii="Times New Roman" w:hAnsi="Times New Roman"/>
                <w:b/>
                <w:sz w:val="24"/>
                <w:szCs w:val="24"/>
              </w:rPr>
              <w:t>Работа с сайтом ОУ</w:t>
            </w:r>
          </w:p>
        </w:tc>
      </w:tr>
      <w:tr w:rsidR="009F190E" w:rsidRPr="00382585" w:rsidTr="007D0EDF">
        <w:tc>
          <w:tcPr>
            <w:tcW w:w="2439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Разместить ФГОС – 2021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2395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До 01.05.2022</w:t>
            </w:r>
          </w:p>
        </w:tc>
        <w:tc>
          <w:tcPr>
            <w:tcW w:w="2394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Е.В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заместитель директора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Информация на сайте, ссылка</w:t>
            </w:r>
          </w:p>
        </w:tc>
      </w:tr>
      <w:tr w:rsidR="009F190E" w:rsidRPr="00382585" w:rsidTr="007D0EDF">
        <w:tc>
          <w:tcPr>
            <w:tcW w:w="2439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lastRenderedPageBreak/>
              <w:t>Разместить ООП НОО и ООП ООО, разработанные по ФГОС-2021 в подразделе «Образование» раздела «Сведения об образовательной организации»</w:t>
            </w:r>
          </w:p>
        </w:tc>
        <w:tc>
          <w:tcPr>
            <w:tcW w:w="2395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В день утверждения приказа</w:t>
            </w:r>
          </w:p>
        </w:tc>
        <w:tc>
          <w:tcPr>
            <w:tcW w:w="2394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Е.В</w:t>
            </w:r>
            <w:r w:rsidRPr="00EF702F">
              <w:rPr>
                <w:rFonts w:ascii="Times New Roman" w:hAnsi="Times New Roman"/>
                <w:sz w:val="24"/>
                <w:szCs w:val="24"/>
              </w:rPr>
              <w:t>., заместитель директора</w:t>
            </w:r>
          </w:p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9F190E" w:rsidRPr="00EF702F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02F">
              <w:rPr>
                <w:rFonts w:ascii="Times New Roman" w:hAnsi="Times New Roman"/>
                <w:sz w:val="24"/>
                <w:szCs w:val="24"/>
              </w:rPr>
              <w:t>Информация на сайте, ссылка</w:t>
            </w:r>
          </w:p>
        </w:tc>
      </w:tr>
    </w:tbl>
    <w:p w:rsidR="009F190E" w:rsidRDefault="009F190E" w:rsidP="009F190E">
      <w:pPr>
        <w:jc w:val="center"/>
      </w:pP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  <w:r w:rsidRPr="005370AB">
        <w:rPr>
          <w:rFonts w:ascii="Times New Roman" w:hAnsi="Times New Roman"/>
          <w:sz w:val="24"/>
          <w:szCs w:val="24"/>
        </w:rPr>
        <w:t xml:space="preserve">Дополнить  пункт </w:t>
      </w:r>
      <w:r w:rsidRPr="005370AB">
        <w:rPr>
          <w:rFonts w:ascii="Times New Roman" w:hAnsi="Times New Roman"/>
          <w:b/>
          <w:sz w:val="24"/>
          <w:szCs w:val="24"/>
        </w:rPr>
        <w:t>4.2. Целевые индикаторы и показатели эффективности Программы развития РАЗДЕЛА 4. «ОЖИДАЕМЫЕ КОНЕЧНЫЕ РЕЗУЛЬТАТЫ РЕАЛИЗАЦИИ ПРОГРАММЫ»</w:t>
      </w:r>
      <w:r w:rsidRPr="005370AB">
        <w:rPr>
          <w:rFonts w:ascii="Times New Roman" w:hAnsi="Times New Roman"/>
          <w:sz w:val="24"/>
          <w:szCs w:val="24"/>
        </w:rPr>
        <w:t xml:space="preserve"> следующими показателями:</w:t>
      </w: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8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2175"/>
        <w:gridCol w:w="1414"/>
        <w:gridCol w:w="971"/>
        <w:gridCol w:w="1094"/>
        <w:gridCol w:w="1148"/>
        <w:gridCol w:w="1060"/>
      </w:tblGrid>
      <w:tr w:rsidR="009F190E" w:rsidRPr="005370AB" w:rsidTr="007D0EDF">
        <w:trPr>
          <w:trHeight w:val="9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370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70A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AB">
              <w:rPr>
                <w:rFonts w:ascii="Times New Roman" w:hAnsi="Times New Roman"/>
                <w:b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AB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4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AB">
              <w:rPr>
                <w:rFonts w:ascii="Times New Roman" w:hAnsi="Times New Roman"/>
                <w:b/>
                <w:sz w:val="24"/>
                <w:szCs w:val="24"/>
              </w:rPr>
              <w:t>Значения по годам</w:t>
            </w:r>
            <w:proofErr w:type="gramStart"/>
            <w:r w:rsidRPr="005370A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F190E" w:rsidRPr="005370AB" w:rsidTr="007D0EDF">
        <w:trPr>
          <w:trHeight w:val="1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90E" w:rsidRPr="005370AB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90E" w:rsidRPr="005370AB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90E" w:rsidRPr="005370AB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A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A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AB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A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9F190E" w:rsidRPr="005370AB" w:rsidTr="007D0EDF">
        <w:trPr>
          <w:trHeight w:val="3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90E" w:rsidRPr="005370AB" w:rsidTr="007D0EDF">
        <w:trPr>
          <w:trHeight w:val="3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, имеющих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родине,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стране, природе, школе 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 90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  95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  100 </w:t>
            </w:r>
          </w:p>
        </w:tc>
      </w:tr>
      <w:tr w:rsidR="009F190E" w:rsidRPr="005370AB" w:rsidTr="007D0EDF">
        <w:trPr>
          <w:trHeight w:val="3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, имеющих 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личностной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социальной, эстетической,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экологической и семейной культуры 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 90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  95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  100 </w:t>
            </w:r>
          </w:p>
        </w:tc>
      </w:tr>
      <w:tr w:rsidR="009F190E" w:rsidRPr="005370AB" w:rsidTr="007D0EDF">
        <w:trPr>
          <w:trHeight w:val="3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, имеющих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  <w:proofErr w:type="spellStart"/>
            <w:r w:rsidRPr="005370A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физической и трудовой культуры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 90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  95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  100 </w:t>
            </w:r>
          </w:p>
        </w:tc>
      </w:tr>
      <w:tr w:rsidR="009F190E" w:rsidRPr="005370AB" w:rsidTr="007D0EDF">
        <w:trPr>
          <w:trHeight w:val="3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, осваивающих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образовательную программу </w:t>
            </w: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индивидуальным учебным планам </w:t>
            </w: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 начального общего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образования (ФГОС-2021 </w:t>
            </w:r>
            <w:proofErr w:type="gramEnd"/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>обновленные)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90E" w:rsidRPr="00CF69CE" w:rsidRDefault="00CF69CE" w:rsidP="009F190E">
            <w:pPr>
              <w:pStyle w:val="a4"/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  <w:r w:rsidRPr="00CF69CE">
              <w:rPr>
                <w:rFonts w:ascii="Times New Roman" w:hAnsi="Times New Roman"/>
                <w:sz w:val="24"/>
                <w:szCs w:val="24"/>
              </w:rPr>
              <w:t>-</w:t>
            </w:r>
            <w:r w:rsidR="009F190E" w:rsidRPr="00CF69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CF69CE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9CE">
              <w:rPr>
                <w:rFonts w:ascii="Times New Roman" w:hAnsi="Times New Roman"/>
                <w:sz w:val="24"/>
                <w:szCs w:val="24"/>
              </w:rPr>
              <w:t>1</w:t>
            </w:r>
            <w:r w:rsidR="00CF69CE" w:rsidRPr="00CF6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90E" w:rsidRPr="005370AB" w:rsidTr="007D0EDF">
        <w:trPr>
          <w:trHeight w:val="3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, осваивающих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образовательную программу </w:t>
            </w: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индивидуальным учебным планам </w:t>
            </w: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 основного общего </w:t>
            </w:r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0AB">
              <w:rPr>
                <w:rFonts w:ascii="Times New Roman" w:hAnsi="Times New Roman"/>
                <w:sz w:val="24"/>
                <w:szCs w:val="24"/>
              </w:rPr>
              <w:t xml:space="preserve">образования (ФГОС-2021 </w:t>
            </w:r>
            <w:proofErr w:type="gramEnd"/>
          </w:p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>обновленные)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0AB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5370AB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90E" w:rsidRPr="00CF69CE" w:rsidRDefault="00CF69C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9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CF69CE" w:rsidRDefault="009F190E" w:rsidP="007D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9CE">
              <w:rPr>
                <w:rFonts w:ascii="Times New Roman" w:hAnsi="Times New Roman"/>
                <w:sz w:val="24"/>
                <w:szCs w:val="24"/>
              </w:rPr>
              <w:t>1</w:t>
            </w:r>
            <w:r w:rsidR="00CF69CE" w:rsidRPr="00CF6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p w:rsidR="009F190E" w:rsidRDefault="009F190E" w:rsidP="009F190E">
      <w:pPr>
        <w:rPr>
          <w:b/>
          <w:bCs/>
        </w:rPr>
      </w:pPr>
      <w:r w:rsidRPr="00D94D84">
        <w:rPr>
          <w:b/>
          <w:bCs/>
        </w:rPr>
        <w:t>8. РАЗДЕЛ «ОБОСНОВАНИЕ РЕСУРСНОГО ОБЕСПЕЧЕНИЯ ПРОГРАММЫ»</w:t>
      </w:r>
    </w:p>
    <w:p w:rsidR="009F190E" w:rsidRDefault="009F190E" w:rsidP="009F19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ФИНАНСОВОЕ, РЕСУРСНОЕ И КАДРОВОЕ ОБЕСПЕЧЕНИЕ</w:t>
      </w:r>
    </w:p>
    <w:p w:rsidR="009F190E" w:rsidRDefault="009F190E" w:rsidP="009F19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ПРОГРАММЫ РАЗВИТИЯ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1"/>
        <w:gridCol w:w="5691"/>
      </w:tblGrid>
      <w:tr w:rsidR="009F190E" w:rsidTr="007D0EDF">
        <w:trPr>
          <w:trHeight w:val="435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Default="009F190E" w:rsidP="007D0E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Default="009F190E" w:rsidP="007D0E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9F190E" w:rsidRPr="00A86E63" w:rsidTr="007D0EDF">
        <w:trPr>
          <w:trHeight w:val="4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Default="009F190E" w:rsidP="007D0E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31BE">
              <w:rPr>
                <w:rFonts w:ascii="Times New Roman" w:hAnsi="Times New Roman"/>
                <w:sz w:val="24"/>
                <w:szCs w:val="24"/>
              </w:rPr>
              <w:t xml:space="preserve">основная  образовательная  программа  НОО  и  ООО,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соответствующая</w:t>
            </w:r>
            <w:r w:rsidRPr="00F531BE">
              <w:rPr>
                <w:rFonts w:ascii="Times New Roman" w:hAnsi="Times New Roman"/>
                <w:sz w:val="24"/>
                <w:szCs w:val="24"/>
              </w:rPr>
              <w:t xml:space="preserve">  требованиям  обновленных  </w:t>
            </w:r>
            <w:r>
              <w:rPr>
                <w:rFonts w:ascii="Times New Roman" w:hAnsi="Times New Roman"/>
                <w:sz w:val="24"/>
                <w:szCs w:val="24"/>
              </w:rPr>
              <w:t>ФГОС-</w:t>
            </w:r>
            <w:r w:rsidRPr="00F531BE">
              <w:rPr>
                <w:rFonts w:ascii="Times New Roman" w:hAnsi="Times New Roman"/>
                <w:sz w:val="24"/>
                <w:szCs w:val="24"/>
              </w:rPr>
              <w:t>2021</w:t>
            </w:r>
            <w:proofErr w:type="gramEnd"/>
          </w:p>
        </w:tc>
      </w:tr>
      <w:tr w:rsidR="009F190E" w:rsidRPr="00A86E63" w:rsidTr="007D0EDF">
        <w:trPr>
          <w:trHeight w:val="4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Default="009F190E" w:rsidP="007D0E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0A5629" w:rsidRDefault="009F190E" w:rsidP="007D0EDF">
            <w:pPr>
              <w:pStyle w:val="a4"/>
              <w:tabs>
                <w:tab w:val="left" w:pos="7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5629">
              <w:rPr>
                <w:rFonts w:ascii="Times New Roman" w:hAnsi="Times New Roman"/>
                <w:sz w:val="24"/>
                <w:szCs w:val="24"/>
              </w:rPr>
              <w:t xml:space="preserve">методические  разработки,    рекомендации,    пособия по  реализации обновлённых стандартов; </w:t>
            </w:r>
          </w:p>
          <w:p w:rsidR="009F190E" w:rsidRPr="000A5629" w:rsidRDefault="009F190E" w:rsidP="007D0EDF">
            <w:pPr>
              <w:pStyle w:val="a4"/>
              <w:tabs>
                <w:tab w:val="left" w:pos="7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5629">
              <w:rPr>
                <w:rFonts w:ascii="Times New Roman" w:hAnsi="Times New Roman"/>
                <w:sz w:val="24"/>
                <w:szCs w:val="24"/>
              </w:rPr>
              <w:t xml:space="preserve">методические  разработки,    рекомендации,    пособия по формированию функциональной грамотности; </w:t>
            </w:r>
          </w:p>
          <w:p w:rsidR="009F190E" w:rsidRPr="000A5629" w:rsidRDefault="009F190E" w:rsidP="007D0EDF">
            <w:pPr>
              <w:pStyle w:val="a4"/>
              <w:tabs>
                <w:tab w:val="left" w:pos="7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5629">
              <w:rPr>
                <w:rFonts w:ascii="Times New Roman" w:hAnsi="Times New Roman"/>
                <w:sz w:val="24"/>
                <w:szCs w:val="24"/>
              </w:rPr>
              <w:t xml:space="preserve">план      работы      </w:t>
            </w:r>
            <w:proofErr w:type="spellStart"/>
            <w:r w:rsidRPr="000A5629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0A5629">
              <w:rPr>
                <w:rFonts w:ascii="Times New Roman" w:hAnsi="Times New Roman"/>
                <w:sz w:val="24"/>
                <w:szCs w:val="24"/>
              </w:rPr>
              <w:t xml:space="preserve">      методических объединений,        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        на         оказание </w:t>
            </w:r>
            <w:r w:rsidRPr="000A5629">
              <w:rPr>
                <w:rFonts w:ascii="Times New Roman" w:hAnsi="Times New Roman"/>
                <w:sz w:val="24"/>
                <w:szCs w:val="24"/>
              </w:rPr>
              <w:t xml:space="preserve">методической   помощи   педагогам   по   реализации </w:t>
            </w:r>
          </w:p>
          <w:p w:rsidR="009F190E" w:rsidRPr="000A5629" w:rsidRDefault="009F190E" w:rsidP="007D0EDF">
            <w:pPr>
              <w:pStyle w:val="a4"/>
              <w:tabs>
                <w:tab w:val="left" w:pos="7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629">
              <w:rPr>
                <w:rFonts w:ascii="Times New Roman" w:hAnsi="Times New Roman"/>
                <w:sz w:val="24"/>
                <w:szCs w:val="24"/>
              </w:rPr>
              <w:t xml:space="preserve">обновлённых ФГОС-2021;  </w:t>
            </w:r>
          </w:p>
          <w:p w:rsidR="009F190E" w:rsidRDefault="009F190E" w:rsidP="007D0EDF">
            <w:pPr>
              <w:pStyle w:val="a4"/>
              <w:tabs>
                <w:tab w:val="left" w:pos="7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5629">
              <w:rPr>
                <w:rFonts w:ascii="Times New Roman" w:hAnsi="Times New Roman"/>
                <w:sz w:val="24"/>
                <w:szCs w:val="24"/>
              </w:rPr>
              <w:t xml:space="preserve">методические         группы         по         направлениям функциональной грамотности; </w:t>
            </w:r>
          </w:p>
        </w:tc>
      </w:tr>
      <w:tr w:rsidR="009F190E" w:rsidTr="007D0EDF">
        <w:trPr>
          <w:trHeight w:val="4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Default="009F190E" w:rsidP="007D0E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Программно-методическое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Рабочие программы по предметам, курсам,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образовательные программы, программы внеурочной деятельности. Банк данных инновационного педагогического опыта.</w:t>
            </w:r>
          </w:p>
        </w:tc>
      </w:tr>
      <w:tr w:rsidR="009F190E" w:rsidRPr="00F531BE" w:rsidTr="007D0EDF">
        <w:trPr>
          <w:trHeight w:val="4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Default="009F190E" w:rsidP="007D0E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0E" w:rsidRPr="00C609F4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F4">
              <w:rPr>
                <w:rFonts w:ascii="Times New Roman" w:hAnsi="Times New Roman"/>
                <w:sz w:val="24"/>
                <w:szCs w:val="24"/>
              </w:rPr>
              <w:t>-  привести  в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 обновленными  стандартами </w:t>
            </w:r>
            <w:r w:rsidRPr="00C609F4">
              <w:rPr>
                <w:rFonts w:ascii="Times New Roman" w:hAnsi="Times New Roman"/>
                <w:sz w:val="24"/>
                <w:szCs w:val="24"/>
              </w:rPr>
              <w:t xml:space="preserve">ФГОС-2021; </w:t>
            </w:r>
          </w:p>
          <w:p w:rsidR="009F190E" w:rsidRPr="00C609F4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F4">
              <w:rPr>
                <w:rFonts w:ascii="Times New Roman" w:hAnsi="Times New Roman"/>
                <w:sz w:val="24"/>
                <w:szCs w:val="24"/>
              </w:rPr>
              <w:t>-определить     список     учебников,     учебных    пособий, информационно-цифровых    ресурсов  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реализации </w:t>
            </w:r>
            <w:r w:rsidRPr="00C609F4">
              <w:rPr>
                <w:rFonts w:ascii="Times New Roman" w:hAnsi="Times New Roman"/>
                <w:sz w:val="24"/>
                <w:szCs w:val="24"/>
              </w:rPr>
              <w:t xml:space="preserve">обновленных ФГОС-2021. </w:t>
            </w:r>
          </w:p>
          <w:p w:rsidR="009F190E" w:rsidRPr="00C609F4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90E" w:rsidRPr="00C609F4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F4">
              <w:rPr>
                <w:rFonts w:ascii="Times New Roman" w:hAnsi="Times New Roman"/>
                <w:sz w:val="24"/>
                <w:szCs w:val="24"/>
              </w:rPr>
              <w:t xml:space="preserve">Приобретение: </w:t>
            </w:r>
          </w:p>
          <w:p w:rsidR="009F190E" w:rsidRPr="00C609F4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09F4">
              <w:rPr>
                <w:rFonts w:ascii="Times New Roman" w:hAnsi="Times New Roman"/>
                <w:sz w:val="24"/>
                <w:szCs w:val="24"/>
              </w:rPr>
              <w:t xml:space="preserve">  интерактивных   наглядных   пособий   и   обучающих </w:t>
            </w:r>
          </w:p>
          <w:p w:rsidR="009F190E" w:rsidRPr="00C609F4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F4">
              <w:rPr>
                <w:rFonts w:ascii="Times New Roman" w:hAnsi="Times New Roman"/>
                <w:sz w:val="24"/>
                <w:szCs w:val="24"/>
              </w:rPr>
              <w:t xml:space="preserve">программ; </w:t>
            </w:r>
          </w:p>
          <w:p w:rsidR="009F190E" w:rsidRPr="00C609F4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09F4">
              <w:rPr>
                <w:rFonts w:ascii="Times New Roman" w:hAnsi="Times New Roman"/>
                <w:sz w:val="24"/>
                <w:szCs w:val="24"/>
              </w:rPr>
              <w:t xml:space="preserve"> учебников    и    учебных    пособий    для    реализации развивающих  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   изучению   астрономии, </w:t>
            </w:r>
            <w:r w:rsidRPr="00C609F4">
              <w:rPr>
                <w:rFonts w:ascii="Times New Roman" w:hAnsi="Times New Roman"/>
                <w:sz w:val="24"/>
                <w:szCs w:val="24"/>
              </w:rPr>
              <w:t xml:space="preserve">шахмат, правил дорожного движения; </w:t>
            </w:r>
          </w:p>
          <w:p w:rsidR="009F190E" w:rsidRPr="00C609F4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09F4">
              <w:rPr>
                <w:rFonts w:ascii="Times New Roman" w:hAnsi="Times New Roman"/>
                <w:sz w:val="24"/>
                <w:szCs w:val="24"/>
              </w:rPr>
              <w:t xml:space="preserve">учебного     и     лабораторного     оборудования     для кабинетов физики, географии, химии, биологии; </w:t>
            </w:r>
          </w:p>
          <w:p w:rsidR="009F190E" w:rsidRPr="00C609F4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9F4">
              <w:rPr>
                <w:rFonts w:ascii="Times New Roman" w:hAnsi="Times New Roman"/>
                <w:sz w:val="24"/>
                <w:szCs w:val="24"/>
              </w:rPr>
              <w:t>веб-камер</w:t>
            </w:r>
            <w:proofErr w:type="spellEnd"/>
            <w:r w:rsidRPr="00C609F4">
              <w:rPr>
                <w:rFonts w:ascii="Times New Roman" w:hAnsi="Times New Roman"/>
                <w:sz w:val="24"/>
                <w:szCs w:val="24"/>
              </w:rPr>
              <w:t xml:space="preserve">, 3D – очков, 3D – ручек; </w:t>
            </w:r>
          </w:p>
          <w:p w:rsidR="009F190E" w:rsidRDefault="009F190E" w:rsidP="007D0E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09F4">
              <w:rPr>
                <w:rFonts w:ascii="Times New Roman" w:hAnsi="Times New Roman"/>
                <w:sz w:val="24"/>
                <w:szCs w:val="24"/>
              </w:rPr>
              <w:t xml:space="preserve">учебников   и   учебных   пособий,   необходимых   для </w:t>
            </w:r>
            <w:proofErr w:type="gramStart"/>
            <w:r w:rsidRPr="00C609F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609F4">
              <w:rPr>
                <w:rFonts w:ascii="Times New Roman" w:hAnsi="Times New Roman"/>
                <w:sz w:val="24"/>
                <w:szCs w:val="24"/>
              </w:rPr>
              <w:t xml:space="preserve">  как  обязате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льной  части  учебного  плана, </w:t>
            </w:r>
            <w:r w:rsidRPr="00C609F4">
              <w:rPr>
                <w:rFonts w:ascii="Times New Roman" w:hAnsi="Times New Roman"/>
                <w:sz w:val="24"/>
                <w:szCs w:val="24"/>
              </w:rPr>
              <w:t>так  и  части  по  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участников  образовательных </w:t>
            </w:r>
            <w:r w:rsidRPr="00C609F4">
              <w:rPr>
                <w:rFonts w:ascii="Times New Roman" w:hAnsi="Times New Roman"/>
                <w:sz w:val="24"/>
                <w:szCs w:val="24"/>
              </w:rPr>
              <w:t>отношений обновленных ФГОС-2021</w:t>
            </w:r>
          </w:p>
        </w:tc>
      </w:tr>
    </w:tbl>
    <w:p w:rsidR="009F190E" w:rsidRDefault="009F190E" w:rsidP="009F190E">
      <w:pPr>
        <w:rPr>
          <w:b/>
          <w:bCs/>
        </w:rPr>
      </w:pPr>
    </w:p>
    <w:p w:rsidR="009F190E" w:rsidRDefault="009F190E" w:rsidP="009F190E">
      <w:pPr>
        <w:rPr>
          <w:b/>
          <w:bCs/>
        </w:rPr>
      </w:pPr>
    </w:p>
    <w:p w:rsidR="009F190E" w:rsidRDefault="009F190E" w:rsidP="009F190E">
      <w:pPr>
        <w:rPr>
          <w:b/>
          <w:bCs/>
        </w:rPr>
      </w:pPr>
    </w:p>
    <w:p w:rsidR="009F190E" w:rsidRDefault="009F190E" w:rsidP="009F190E">
      <w:pPr>
        <w:rPr>
          <w:b/>
          <w:bCs/>
        </w:rPr>
      </w:pPr>
    </w:p>
    <w:p w:rsidR="009F190E" w:rsidRPr="00D94D84" w:rsidRDefault="009F190E" w:rsidP="009F190E">
      <w:pPr>
        <w:rPr>
          <w:b/>
          <w:bCs/>
        </w:rPr>
      </w:pP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p w:rsidR="009F190E" w:rsidRPr="005370AB" w:rsidRDefault="009F190E" w:rsidP="009F190E">
      <w:pPr>
        <w:pStyle w:val="a4"/>
        <w:rPr>
          <w:rFonts w:ascii="Times New Roman" w:hAnsi="Times New Roman"/>
          <w:sz w:val="24"/>
          <w:szCs w:val="24"/>
        </w:rPr>
      </w:pPr>
    </w:p>
    <w:p w:rsidR="002F64DF" w:rsidRPr="002F64DF" w:rsidRDefault="002F64DF" w:rsidP="002F64DF">
      <w:pPr>
        <w:pStyle w:val="a4"/>
        <w:ind w:left="1069"/>
        <w:rPr>
          <w:rFonts w:ascii="Times New Roman" w:hAnsi="Times New Roman"/>
          <w:sz w:val="24"/>
        </w:rPr>
      </w:pPr>
    </w:p>
    <w:p w:rsidR="002F64DF" w:rsidRDefault="002F64DF" w:rsidP="002F64DF">
      <w:pPr>
        <w:pStyle w:val="a6"/>
        <w:tabs>
          <w:tab w:val="center" w:pos="5032"/>
        </w:tabs>
        <w:spacing w:after="120" w:line="240" w:lineRule="auto"/>
        <w:ind w:left="1069"/>
        <w:jc w:val="both"/>
        <w:rPr>
          <w:color w:val="000000"/>
          <w:sz w:val="26"/>
          <w:szCs w:val="26"/>
        </w:rPr>
      </w:pPr>
    </w:p>
    <w:p w:rsidR="002F64DF" w:rsidRDefault="002F64DF" w:rsidP="002F64DF">
      <w:pPr>
        <w:pStyle w:val="a4"/>
        <w:rPr>
          <w:rFonts w:ascii="Times New Roman" w:hAnsi="Times New Roman"/>
          <w:sz w:val="26"/>
          <w:szCs w:val="26"/>
        </w:rPr>
      </w:pPr>
    </w:p>
    <w:p w:rsidR="002F64DF" w:rsidRDefault="002F64DF" w:rsidP="002F64DF">
      <w:pPr>
        <w:pStyle w:val="a4"/>
        <w:rPr>
          <w:rFonts w:ascii="Times New Roman" w:hAnsi="Times New Roman"/>
          <w:sz w:val="26"/>
          <w:szCs w:val="26"/>
        </w:rPr>
      </w:pPr>
    </w:p>
    <w:p w:rsidR="002F64DF" w:rsidRDefault="002F64DF" w:rsidP="002F64DF">
      <w:pPr>
        <w:pStyle w:val="a4"/>
        <w:rPr>
          <w:rFonts w:ascii="Times New Roman" w:hAnsi="Times New Roman"/>
          <w:sz w:val="26"/>
          <w:szCs w:val="26"/>
        </w:rPr>
      </w:pPr>
    </w:p>
    <w:p w:rsidR="002F64DF" w:rsidRDefault="002F64DF" w:rsidP="002F64DF">
      <w:pPr>
        <w:pStyle w:val="a4"/>
        <w:rPr>
          <w:rFonts w:ascii="Times New Roman" w:hAnsi="Times New Roman"/>
          <w:sz w:val="26"/>
          <w:szCs w:val="26"/>
        </w:rPr>
      </w:pPr>
    </w:p>
    <w:p w:rsidR="00243E2E" w:rsidRDefault="00243E2E"/>
    <w:sectPr w:rsidR="00243E2E" w:rsidSect="0024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0FED"/>
    <w:multiLevelType w:val="hybridMultilevel"/>
    <w:tmpl w:val="590A3022"/>
    <w:lvl w:ilvl="0" w:tplc="1116D878">
      <w:numFmt w:val="bullet"/>
      <w:lvlText w:val=""/>
      <w:lvlJc w:val="left"/>
      <w:pPr>
        <w:ind w:left="144" w:hanging="63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C82C3DC">
      <w:numFmt w:val="bullet"/>
      <w:lvlText w:val="•"/>
      <w:lvlJc w:val="left"/>
      <w:pPr>
        <w:ind w:left="884" w:hanging="632"/>
      </w:pPr>
      <w:rPr>
        <w:rFonts w:hint="default"/>
        <w:lang w:val="ru-RU" w:eastAsia="en-US" w:bidi="ar-SA"/>
      </w:rPr>
    </w:lvl>
    <w:lvl w:ilvl="2" w:tplc="54885012">
      <w:numFmt w:val="bullet"/>
      <w:lvlText w:val="•"/>
      <w:lvlJc w:val="left"/>
      <w:pPr>
        <w:ind w:left="1629" w:hanging="632"/>
      </w:pPr>
      <w:rPr>
        <w:rFonts w:hint="default"/>
        <w:lang w:val="ru-RU" w:eastAsia="en-US" w:bidi="ar-SA"/>
      </w:rPr>
    </w:lvl>
    <w:lvl w:ilvl="3" w:tplc="4384A622">
      <w:numFmt w:val="bullet"/>
      <w:lvlText w:val="•"/>
      <w:lvlJc w:val="left"/>
      <w:pPr>
        <w:ind w:left="2373" w:hanging="632"/>
      </w:pPr>
      <w:rPr>
        <w:rFonts w:hint="default"/>
        <w:lang w:val="ru-RU" w:eastAsia="en-US" w:bidi="ar-SA"/>
      </w:rPr>
    </w:lvl>
    <w:lvl w:ilvl="4" w:tplc="172EB6D6">
      <w:numFmt w:val="bullet"/>
      <w:lvlText w:val="•"/>
      <w:lvlJc w:val="left"/>
      <w:pPr>
        <w:ind w:left="3118" w:hanging="632"/>
      </w:pPr>
      <w:rPr>
        <w:rFonts w:hint="default"/>
        <w:lang w:val="ru-RU" w:eastAsia="en-US" w:bidi="ar-SA"/>
      </w:rPr>
    </w:lvl>
    <w:lvl w:ilvl="5" w:tplc="B1C20E1A">
      <w:numFmt w:val="bullet"/>
      <w:lvlText w:val="•"/>
      <w:lvlJc w:val="left"/>
      <w:pPr>
        <w:ind w:left="3862" w:hanging="632"/>
      </w:pPr>
      <w:rPr>
        <w:rFonts w:hint="default"/>
        <w:lang w:val="ru-RU" w:eastAsia="en-US" w:bidi="ar-SA"/>
      </w:rPr>
    </w:lvl>
    <w:lvl w:ilvl="6" w:tplc="63CE2CBC">
      <w:numFmt w:val="bullet"/>
      <w:lvlText w:val="•"/>
      <w:lvlJc w:val="left"/>
      <w:pPr>
        <w:ind w:left="4607" w:hanging="632"/>
      </w:pPr>
      <w:rPr>
        <w:rFonts w:hint="default"/>
        <w:lang w:val="ru-RU" w:eastAsia="en-US" w:bidi="ar-SA"/>
      </w:rPr>
    </w:lvl>
    <w:lvl w:ilvl="7" w:tplc="88602C56">
      <w:numFmt w:val="bullet"/>
      <w:lvlText w:val="•"/>
      <w:lvlJc w:val="left"/>
      <w:pPr>
        <w:ind w:left="5351" w:hanging="632"/>
      </w:pPr>
      <w:rPr>
        <w:rFonts w:hint="default"/>
        <w:lang w:val="ru-RU" w:eastAsia="en-US" w:bidi="ar-SA"/>
      </w:rPr>
    </w:lvl>
    <w:lvl w:ilvl="8" w:tplc="447EFDFA">
      <w:numFmt w:val="bullet"/>
      <w:lvlText w:val="•"/>
      <w:lvlJc w:val="left"/>
      <w:pPr>
        <w:ind w:left="6096" w:hanging="632"/>
      </w:pPr>
      <w:rPr>
        <w:rFonts w:hint="default"/>
        <w:lang w:val="ru-RU" w:eastAsia="en-US" w:bidi="ar-SA"/>
      </w:rPr>
    </w:lvl>
  </w:abstractNum>
  <w:abstractNum w:abstractNumId="1">
    <w:nsid w:val="41870F23"/>
    <w:multiLevelType w:val="hybridMultilevel"/>
    <w:tmpl w:val="EB20BF3A"/>
    <w:lvl w:ilvl="0" w:tplc="CBF62CF2">
      <w:numFmt w:val="bullet"/>
      <w:lvlText w:val=""/>
      <w:lvlJc w:val="left"/>
      <w:pPr>
        <w:ind w:left="105" w:hanging="67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55EAA3E">
      <w:numFmt w:val="bullet"/>
      <w:lvlText w:val="•"/>
      <w:lvlJc w:val="left"/>
      <w:pPr>
        <w:ind w:left="848" w:hanging="670"/>
      </w:pPr>
      <w:rPr>
        <w:rFonts w:hint="default"/>
        <w:lang w:val="ru-RU" w:eastAsia="en-US" w:bidi="ar-SA"/>
      </w:rPr>
    </w:lvl>
    <w:lvl w:ilvl="2" w:tplc="C1763D58">
      <w:numFmt w:val="bullet"/>
      <w:lvlText w:val="•"/>
      <w:lvlJc w:val="left"/>
      <w:pPr>
        <w:ind w:left="1597" w:hanging="670"/>
      </w:pPr>
      <w:rPr>
        <w:rFonts w:hint="default"/>
        <w:lang w:val="ru-RU" w:eastAsia="en-US" w:bidi="ar-SA"/>
      </w:rPr>
    </w:lvl>
    <w:lvl w:ilvl="3" w:tplc="A1BACC7E">
      <w:numFmt w:val="bullet"/>
      <w:lvlText w:val="•"/>
      <w:lvlJc w:val="left"/>
      <w:pPr>
        <w:ind w:left="2345" w:hanging="670"/>
      </w:pPr>
      <w:rPr>
        <w:rFonts w:hint="default"/>
        <w:lang w:val="ru-RU" w:eastAsia="en-US" w:bidi="ar-SA"/>
      </w:rPr>
    </w:lvl>
    <w:lvl w:ilvl="4" w:tplc="77CAF920">
      <w:numFmt w:val="bullet"/>
      <w:lvlText w:val="•"/>
      <w:lvlJc w:val="left"/>
      <w:pPr>
        <w:ind w:left="3094" w:hanging="670"/>
      </w:pPr>
      <w:rPr>
        <w:rFonts w:hint="default"/>
        <w:lang w:val="ru-RU" w:eastAsia="en-US" w:bidi="ar-SA"/>
      </w:rPr>
    </w:lvl>
    <w:lvl w:ilvl="5" w:tplc="C63A584E">
      <w:numFmt w:val="bullet"/>
      <w:lvlText w:val="•"/>
      <w:lvlJc w:val="left"/>
      <w:pPr>
        <w:ind w:left="3842" w:hanging="670"/>
      </w:pPr>
      <w:rPr>
        <w:rFonts w:hint="default"/>
        <w:lang w:val="ru-RU" w:eastAsia="en-US" w:bidi="ar-SA"/>
      </w:rPr>
    </w:lvl>
    <w:lvl w:ilvl="6" w:tplc="12FA7818">
      <w:numFmt w:val="bullet"/>
      <w:lvlText w:val="•"/>
      <w:lvlJc w:val="left"/>
      <w:pPr>
        <w:ind w:left="4591" w:hanging="670"/>
      </w:pPr>
      <w:rPr>
        <w:rFonts w:hint="default"/>
        <w:lang w:val="ru-RU" w:eastAsia="en-US" w:bidi="ar-SA"/>
      </w:rPr>
    </w:lvl>
    <w:lvl w:ilvl="7" w:tplc="9CC4993E">
      <w:numFmt w:val="bullet"/>
      <w:lvlText w:val="•"/>
      <w:lvlJc w:val="left"/>
      <w:pPr>
        <w:ind w:left="5339" w:hanging="670"/>
      </w:pPr>
      <w:rPr>
        <w:rFonts w:hint="default"/>
        <w:lang w:val="ru-RU" w:eastAsia="en-US" w:bidi="ar-SA"/>
      </w:rPr>
    </w:lvl>
    <w:lvl w:ilvl="8" w:tplc="766EFA10">
      <w:numFmt w:val="bullet"/>
      <w:lvlText w:val="•"/>
      <w:lvlJc w:val="left"/>
      <w:pPr>
        <w:ind w:left="6088" w:hanging="670"/>
      </w:pPr>
      <w:rPr>
        <w:rFonts w:hint="default"/>
        <w:lang w:val="ru-RU" w:eastAsia="en-US" w:bidi="ar-SA"/>
      </w:rPr>
    </w:lvl>
  </w:abstractNum>
  <w:abstractNum w:abstractNumId="2">
    <w:nsid w:val="51C41CC4"/>
    <w:multiLevelType w:val="hybridMultilevel"/>
    <w:tmpl w:val="463869C2"/>
    <w:lvl w:ilvl="0" w:tplc="D7823A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75377"/>
    <w:multiLevelType w:val="hybridMultilevel"/>
    <w:tmpl w:val="CD9A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E4CF6"/>
    <w:multiLevelType w:val="hybridMultilevel"/>
    <w:tmpl w:val="CD9A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5D94"/>
    <w:multiLevelType w:val="hybridMultilevel"/>
    <w:tmpl w:val="6BDC3CD0"/>
    <w:lvl w:ilvl="0" w:tplc="8A92717C">
      <w:numFmt w:val="bullet"/>
      <w:lvlText w:val="-"/>
      <w:lvlJc w:val="left"/>
      <w:pPr>
        <w:ind w:left="144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64536C">
      <w:numFmt w:val="bullet"/>
      <w:lvlText w:val="•"/>
      <w:lvlJc w:val="left"/>
      <w:pPr>
        <w:ind w:left="884" w:hanging="425"/>
      </w:pPr>
      <w:rPr>
        <w:rFonts w:hint="default"/>
        <w:lang w:val="ru-RU" w:eastAsia="en-US" w:bidi="ar-SA"/>
      </w:rPr>
    </w:lvl>
    <w:lvl w:ilvl="2" w:tplc="BD46BA08">
      <w:numFmt w:val="bullet"/>
      <w:lvlText w:val="•"/>
      <w:lvlJc w:val="left"/>
      <w:pPr>
        <w:ind w:left="1629" w:hanging="425"/>
      </w:pPr>
      <w:rPr>
        <w:rFonts w:hint="default"/>
        <w:lang w:val="ru-RU" w:eastAsia="en-US" w:bidi="ar-SA"/>
      </w:rPr>
    </w:lvl>
    <w:lvl w:ilvl="3" w:tplc="77A8C254">
      <w:numFmt w:val="bullet"/>
      <w:lvlText w:val="•"/>
      <w:lvlJc w:val="left"/>
      <w:pPr>
        <w:ind w:left="2373" w:hanging="425"/>
      </w:pPr>
      <w:rPr>
        <w:rFonts w:hint="default"/>
        <w:lang w:val="ru-RU" w:eastAsia="en-US" w:bidi="ar-SA"/>
      </w:rPr>
    </w:lvl>
    <w:lvl w:ilvl="4" w:tplc="96A6FFE4">
      <w:numFmt w:val="bullet"/>
      <w:lvlText w:val="•"/>
      <w:lvlJc w:val="left"/>
      <w:pPr>
        <w:ind w:left="3118" w:hanging="425"/>
      </w:pPr>
      <w:rPr>
        <w:rFonts w:hint="default"/>
        <w:lang w:val="ru-RU" w:eastAsia="en-US" w:bidi="ar-SA"/>
      </w:rPr>
    </w:lvl>
    <w:lvl w:ilvl="5" w:tplc="6B68F130">
      <w:numFmt w:val="bullet"/>
      <w:lvlText w:val="•"/>
      <w:lvlJc w:val="left"/>
      <w:pPr>
        <w:ind w:left="3862" w:hanging="425"/>
      </w:pPr>
      <w:rPr>
        <w:rFonts w:hint="default"/>
        <w:lang w:val="ru-RU" w:eastAsia="en-US" w:bidi="ar-SA"/>
      </w:rPr>
    </w:lvl>
    <w:lvl w:ilvl="6" w:tplc="5268D0E6">
      <w:numFmt w:val="bullet"/>
      <w:lvlText w:val="•"/>
      <w:lvlJc w:val="left"/>
      <w:pPr>
        <w:ind w:left="4607" w:hanging="425"/>
      </w:pPr>
      <w:rPr>
        <w:rFonts w:hint="default"/>
        <w:lang w:val="ru-RU" w:eastAsia="en-US" w:bidi="ar-SA"/>
      </w:rPr>
    </w:lvl>
    <w:lvl w:ilvl="7" w:tplc="B6A41F1E">
      <w:numFmt w:val="bullet"/>
      <w:lvlText w:val="•"/>
      <w:lvlJc w:val="left"/>
      <w:pPr>
        <w:ind w:left="5351" w:hanging="425"/>
      </w:pPr>
      <w:rPr>
        <w:rFonts w:hint="default"/>
        <w:lang w:val="ru-RU" w:eastAsia="en-US" w:bidi="ar-SA"/>
      </w:rPr>
    </w:lvl>
    <w:lvl w:ilvl="8" w:tplc="09705B66">
      <w:numFmt w:val="bullet"/>
      <w:lvlText w:val="•"/>
      <w:lvlJc w:val="left"/>
      <w:pPr>
        <w:ind w:left="6096" w:hanging="425"/>
      </w:pPr>
      <w:rPr>
        <w:rFonts w:hint="default"/>
        <w:lang w:val="ru-RU" w:eastAsia="en-US" w:bidi="ar-SA"/>
      </w:rPr>
    </w:lvl>
  </w:abstractNum>
  <w:abstractNum w:abstractNumId="6">
    <w:nsid w:val="7C1B7D45"/>
    <w:multiLevelType w:val="hybridMultilevel"/>
    <w:tmpl w:val="42C27008"/>
    <w:lvl w:ilvl="0" w:tplc="48067B16">
      <w:numFmt w:val="bullet"/>
      <w:lvlText w:val=""/>
      <w:lvlJc w:val="left"/>
      <w:pPr>
        <w:ind w:left="105" w:hanging="38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B223DE8">
      <w:numFmt w:val="bullet"/>
      <w:lvlText w:val=""/>
      <w:lvlJc w:val="left"/>
      <w:pPr>
        <w:ind w:left="105" w:hanging="71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8E2C5CA">
      <w:numFmt w:val="bullet"/>
      <w:lvlText w:val="•"/>
      <w:lvlJc w:val="left"/>
      <w:pPr>
        <w:ind w:left="1597" w:hanging="711"/>
      </w:pPr>
      <w:rPr>
        <w:rFonts w:hint="default"/>
        <w:lang w:val="ru-RU" w:eastAsia="en-US" w:bidi="ar-SA"/>
      </w:rPr>
    </w:lvl>
    <w:lvl w:ilvl="3" w:tplc="489600AE">
      <w:numFmt w:val="bullet"/>
      <w:lvlText w:val="•"/>
      <w:lvlJc w:val="left"/>
      <w:pPr>
        <w:ind w:left="2345" w:hanging="711"/>
      </w:pPr>
      <w:rPr>
        <w:rFonts w:hint="default"/>
        <w:lang w:val="ru-RU" w:eastAsia="en-US" w:bidi="ar-SA"/>
      </w:rPr>
    </w:lvl>
    <w:lvl w:ilvl="4" w:tplc="6FFC7F58">
      <w:numFmt w:val="bullet"/>
      <w:lvlText w:val="•"/>
      <w:lvlJc w:val="left"/>
      <w:pPr>
        <w:ind w:left="3094" w:hanging="711"/>
      </w:pPr>
      <w:rPr>
        <w:rFonts w:hint="default"/>
        <w:lang w:val="ru-RU" w:eastAsia="en-US" w:bidi="ar-SA"/>
      </w:rPr>
    </w:lvl>
    <w:lvl w:ilvl="5" w:tplc="F60CABF0">
      <w:numFmt w:val="bullet"/>
      <w:lvlText w:val="•"/>
      <w:lvlJc w:val="left"/>
      <w:pPr>
        <w:ind w:left="3842" w:hanging="711"/>
      </w:pPr>
      <w:rPr>
        <w:rFonts w:hint="default"/>
        <w:lang w:val="ru-RU" w:eastAsia="en-US" w:bidi="ar-SA"/>
      </w:rPr>
    </w:lvl>
    <w:lvl w:ilvl="6" w:tplc="B6402F88">
      <w:numFmt w:val="bullet"/>
      <w:lvlText w:val="•"/>
      <w:lvlJc w:val="left"/>
      <w:pPr>
        <w:ind w:left="4591" w:hanging="711"/>
      </w:pPr>
      <w:rPr>
        <w:rFonts w:hint="default"/>
        <w:lang w:val="ru-RU" w:eastAsia="en-US" w:bidi="ar-SA"/>
      </w:rPr>
    </w:lvl>
    <w:lvl w:ilvl="7" w:tplc="C98A71AE">
      <w:numFmt w:val="bullet"/>
      <w:lvlText w:val="•"/>
      <w:lvlJc w:val="left"/>
      <w:pPr>
        <w:ind w:left="5339" w:hanging="711"/>
      </w:pPr>
      <w:rPr>
        <w:rFonts w:hint="default"/>
        <w:lang w:val="ru-RU" w:eastAsia="en-US" w:bidi="ar-SA"/>
      </w:rPr>
    </w:lvl>
    <w:lvl w:ilvl="8" w:tplc="87684062">
      <w:numFmt w:val="bullet"/>
      <w:lvlText w:val="•"/>
      <w:lvlJc w:val="left"/>
      <w:pPr>
        <w:ind w:left="6088" w:hanging="711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DF"/>
    <w:rsid w:val="00243E2E"/>
    <w:rsid w:val="00245A3E"/>
    <w:rsid w:val="002F64DF"/>
    <w:rsid w:val="00331FDA"/>
    <w:rsid w:val="0042644D"/>
    <w:rsid w:val="007A5E7D"/>
    <w:rsid w:val="009F190E"/>
    <w:rsid w:val="00C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64D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F6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6"/>
    <w:uiPriority w:val="99"/>
    <w:locked/>
    <w:rsid w:val="002F64DF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99"/>
    <w:qFormat/>
    <w:rsid w:val="002F64DF"/>
    <w:pPr>
      <w:ind w:left="720"/>
      <w:contextualSpacing/>
    </w:pPr>
    <w:rPr>
      <w:rFonts w:ascii="Times New Roman" w:hAnsi="Times New Roman"/>
      <w:lang w:eastAsia="en-US"/>
    </w:rPr>
  </w:style>
  <w:style w:type="paragraph" w:styleId="a7">
    <w:name w:val="footnote text"/>
    <w:basedOn w:val="a"/>
    <w:link w:val="a8"/>
    <w:uiPriority w:val="99"/>
    <w:unhideWhenUsed/>
    <w:rsid w:val="002F64DF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F64DF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2F64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64D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dcterms:created xsi:type="dcterms:W3CDTF">2022-06-20T13:31:00Z</dcterms:created>
  <dcterms:modified xsi:type="dcterms:W3CDTF">2022-06-21T05:55:00Z</dcterms:modified>
</cp:coreProperties>
</file>